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CF" w:rsidRDefault="00AE37CF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КАРАЧАЕВО-ЧЕРКЕССКАЯ РЕСПУБЛИКА</w:t>
      </w: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МАЛОКАРАЧАЕВСКОГО МУНИЦИПАЛЬНОГО РАЙОНА</w:t>
      </w:r>
    </w:p>
    <w:p w:rsidR="00A46B43" w:rsidRPr="0038407A" w:rsidRDefault="00D44D19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СОЗЫВА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2D62E7" w:rsidRDefault="00707FD0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26.10</w:t>
      </w:r>
      <w:r w:rsidR="0080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4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.Учкекен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05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ПРОВЕДЕНИИ КОНКУРСА</w:t>
      </w:r>
    </w:p>
    <w:p w:rsidR="00A46B43" w:rsidRPr="0038407A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РАЗРАБОТКУ ГЕРБА, ФЛАГА И ГИМНА</w:t>
      </w:r>
    </w:p>
    <w:p w:rsidR="00A46B43" w:rsidRPr="0038407A" w:rsidRDefault="00222139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МАЛОКАРАЧАЕВСКОГО </w:t>
      </w:r>
      <w:r w:rsidR="00A46B43" w:rsidRPr="00384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A46B43" w:rsidRPr="00A46B43" w:rsidRDefault="00A46B43" w:rsidP="002D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D44D19" w:rsidP="002D6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Федеральным законом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="003840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251F71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Малокарачаевского муниципального района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861A4E" w:rsidRDefault="00622E39" w:rsidP="00861A4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  </w:t>
      </w:r>
      <w:r w:rsidR="00861A4E">
        <w:rPr>
          <w:lang w:eastAsia="ru-RU"/>
        </w:rPr>
        <w:t xml:space="preserve">       </w:t>
      </w:r>
      <w:r>
        <w:rPr>
          <w:lang w:eastAsia="ru-RU"/>
        </w:rPr>
        <w:t xml:space="preserve">   </w:t>
      </w:r>
      <w:r w:rsidRPr="00861A4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46B43" w:rsidRPr="00861A4E"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 проведении конкурса на разработку герба, флага и гимна Малокарачаевского муниципального района (приложение 1).</w:t>
      </w:r>
    </w:p>
    <w:p w:rsidR="00A46B43" w:rsidRPr="00861A4E" w:rsidRDefault="00622E39" w:rsidP="00861A4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1A4E">
        <w:rPr>
          <w:rFonts w:ascii="Times New Roman" w:hAnsi="Times New Roman" w:cs="Times New Roman"/>
          <w:sz w:val="28"/>
          <w:szCs w:val="28"/>
          <w:lang w:eastAsia="ru-RU"/>
        </w:rPr>
        <w:t xml:space="preserve">           2.</w:t>
      </w:r>
      <w:r w:rsidR="00A46B43" w:rsidRPr="00861A4E">
        <w:rPr>
          <w:rFonts w:ascii="Times New Roman" w:hAnsi="Times New Roman" w:cs="Times New Roman"/>
          <w:sz w:val="28"/>
          <w:szCs w:val="28"/>
          <w:lang w:eastAsia="ru-RU"/>
        </w:rPr>
        <w:t>Утвердить состав комиссии по проведению конкурса на разработку герба, флага и гимна Малокарачаевского муниц</w:t>
      </w:r>
      <w:r w:rsidR="00071C00" w:rsidRPr="00861A4E">
        <w:rPr>
          <w:rFonts w:ascii="Times New Roman" w:hAnsi="Times New Roman" w:cs="Times New Roman"/>
          <w:sz w:val="28"/>
          <w:szCs w:val="28"/>
          <w:lang w:eastAsia="ru-RU"/>
        </w:rPr>
        <w:t>ипального района (приложение 2</w:t>
      </w:r>
      <w:r w:rsidR="00A65B7E" w:rsidRPr="00861A4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46B43" w:rsidRPr="00861A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1A4E" w:rsidRPr="00861A4E" w:rsidRDefault="00861A4E" w:rsidP="00861A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1A4E">
        <w:rPr>
          <w:rFonts w:ascii="Times New Roman" w:hAnsi="Times New Roman" w:cs="Times New Roman"/>
          <w:sz w:val="28"/>
          <w:szCs w:val="28"/>
          <w:lang w:eastAsia="ru-RU"/>
        </w:rPr>
        <w:t xml:space="preserve">          3.</w:t>
      </w:r>
      <w:r w:rsidRPr="00861A4E">
        <w:rPr>
          <w:rFonts w:ascii="Times New Roman" w:hAnsi="Times New Roman" w:cs="Times New Roman"/>
          <w:sz w:val="28"/>
          <w:szCs w:val="28"/>
        </w:rPr>
        <w:t>Решение Совета Малокарачаевского муниципального района 27.04.2016  №23 «Об утверждении положения проведении конкурса на разработку герба, флага и гимна Малокарачаевского муниципального района»</w:t>
      </w:r>
      <w:r w:rsidR="00C97EF6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861A4E">
        <w:rPr>
          <w:rFonts w:ascii="Times New Roman" w:hAnsi="Times New Roman" w:cs="Times New Roman"/>
          <w:sz w:val="28"/>
          <w:szCs w:val="28"/>
        </w:rPr>
        <w:t>.</w:t>
      </w:r>
    </w:p>
    <w:p w:rsidR="00A46B43" w:rsidRPr="00861A4E" w:rsidRDefault="00861A4E" w:rsidP="00861A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1A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1A4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22E39" w:rsidRPr="00861A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07FD0" w:rsidRPr="00861A4E">
        <w:rPr>
          <w:rFonts w:ascii="Times New Roman" w:hAnsi="Times New Roman" w:cs="Times New Roman"/>
          <w:sz w:val="28"/>
          <w:szCs w:val="28"/>
          <w:lang w:eastAsia="ru-RU"/>
        </w:rPr>
        <w:t>Настоящее р</w:t>
      </w:r>
      <w:r w:rsidR="00A46B43" w:rsidRPr="00861A4E">
        <w:rPr>
          <w:rFonts w:ascii="Times New Roman" w:hAnsi="Times New Roman" w:cs="Times New Roman"/>
          <w:sz w:val="28"/>
          <w:szCs w:val="28"/>
          <w:lang w:eastAsia="ru-RU"/>
        </w:rPr>
        <w:t xml:space="preserve">ешение вступает в силу с момента </w:t>
      </w:r>
      <w:r w:rsidR="00707FD0" w:rsidRPr="00861A4E">
        <w:rPr>
          <w:rFonts w:ascii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E20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FD0" w:rsidRPr="00861A4E">
        <w:rPr>
          <w:rFonts w:ascii="Times New Roman" w:hAnsi="Times New Roman" w:cs="Times New Roman"/>
          <w:sz w:val="28"/>
          <w:szCs w:val="28"/>
          <w:lang w:eastAsia="ru-RU"/>
        </w:rPr>
        <w:t>(обнародования).</w:t>
      </w: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985588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Малокарачаевского </w:t>
      </w:r>
    </w:p>
    <w:p w:rsidR="008A05CD" w:rsidRPr="008A05CD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</w:t>
      </w:r>
    </w:p>
    <w:p w:rsidR="00A46B43" w:rsidRPr="00985588" w:rsidRDefault="008A05CD" w:rsidP="00A4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</w:t>
      </w:r>
      <w:r w:rsidR="00A46B43"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7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46B43" w:rsidRPr="0098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И.Б.Борлаков</w:t>
      </w:r>
    </w:p>
    <w:p w:rsidR="00A46B43" w:rsidRDefault="00A46B43" w:rsidP="00A4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1E81" w:rsidRPr="00647193" w:rsidRDefault="00DC1E81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Pr="00FE7E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C1E81" w:rsidRDefault="00DC1E81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</w:p>
    <w:p w:rsidR="00DC1E81" w:rsidRPr="00647193" w:rsidRDefault="00DC1E81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C1E81" w:rsidRPr="00647193" w:rsidRDefault="007A7EF4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7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B5">
        <w:rPr>
          <w:rFonts w:ascii="Times New Roman" w:eastAsia="Times New Roman" w:hAnsi="Times New Roman" w:cs="Times New Roman"/>
          <w:sz w:val="28"/>
          <w:szCs w:val="28"/>
          <w:lang w:eastAsia="ru-RU"/>
        </w:rPr>
        <w:t>26.10</w:t>
      </w:r>
      <w:r w:rsidR="00EC2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2016г. №</w:t>
      </w:r>
      <w:r w:rsidR="00BC6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2C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B43" w:rsidRPr="00A46B43" w:rsidRDefault="00A46B43" w:rsidP="00DC1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46B43" w:rsidRPr="00A46B43" w:rsidRDefault="00A46B43" w:rsidP="00A46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НА РАЗРАБОТКУ ГЕРБА, ФЛАГА И ГИМНАМАЛОКАРАЧАЕВСКОГО МУНИЦИПАЛЬНОГО РАЙОНА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организационные процедуры по проведению конкурса на разработку герба, флага и гимна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определяет условия и сроки его проведения, состав его участников. Данное Положение разработано на основании ст. 9 Федерального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06.10.2003 № 131-ФЗ «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конкурса - сохранение и развитие традиций муниципального района, преемственности поколений, привлечение к исторически значимой общественной работе жителей муниципального района путем разработки эскизных проектов герба и флага муниципального района, текста и музыки гимна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конкурса - оптимальный выбор наиболее удачных, точно отражающих специфику муниципального района, его исторических, культурных традиций проектов герба, флага и гимна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конкурса на разработку герба, флага и гимна муниципального района призвано активизировать участие населения в жизни района посредством внесения конкретных предложений и проектов, обсуждения символики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видам: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лучший проект герба муниципального района,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лучший проект флага муниципального района,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лучший текст и музыкальную редакцию гимна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УЧАСТНИКОВ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Участниками конкурса могут быть граждане Российской Федерации, преимущественно проживающие на территории </w:t>
      </w:r>
      <w:r w:rsidR="00222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организации и творческие коллективы.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один тур.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 </w:t>
      </w:r>
      <w:r w:rsidR="00DA70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Положения желающие принят</w:t>
      </w:r>
      <w:r w:rsidR="00626C8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в срок до 15 декабря</w:t>
      </w:r>
      <w:r w:rsidR="00F8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подают в администрацию мун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(с.Учкекен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 120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Алиевой А.</w:t>
      </w:r>
      <w:r w:rsidR="007113D8">
        <w:rPr>
          <w:rFonts w:ascii="Times New Roman" w:eastAsia="Times New Roman" w:hAnsi="Times New Roman" w:cs="Times New Roman"/>
          <w:sz w:val="28"/>
          <w:szCs w:val="28"/>
          <w:lang w:eastAsia="ru-RU"/>
        </w:rPr>
        <w:t>И. контактный номер 89283123499</w:t>
      </w:r>
      <w:r w:rsidR="00F823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 в соответствии с выбранными номинациями: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на имя председателя комиссии конкурса, в котором сообщаются следующие данные о конкурсанте: фамилия, имя, отчество, год рождения, паспортные данные, домашний адрес, номер служебного и домашнего телефона, место работы и должность;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эскиз проекта герба муниципального района в цвете с приложением пояснительной записки, где защищены цветовое решение, геральдическая символика, дано подробное описание герба;</w:t>
      </w:r>
      <w:proofErr w:type="gramEnd"/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эскиз проекта флага муниципального района с пояснительной запиской, в которой защищаются выбранные цвета флага, геральдические символы, нанесенные на полотно флага, указаны размеры флага, дается его общее описание;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</w:t>
      </w:r>
      <w:proofErr w:type="gramStart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гимна;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фонограмма проекта гимна.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эскизов флага и герба следует учитывать следующее: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ширины флага к его длине - 2:3;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 и герб муниципального района не могут быть идентичны Государственным флагу и гербу Российской Федерации, флагу и гербу</w:t>
      </w:r>
      <w:r w:rsid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Карачаево-Черкесской Республики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герб муниципального района должен содержать элементы (символы), отражающие своеобразие, характерные особенности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гимна должен представлять собой музыкально-поэтическое произведение продолжительностью звучания не более 3 минут.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лист проекта подписывается его автором. Проекты не рецензируются и назад не возвращаются. На конкурс представляются произведения с соблюдением авторских прав.</w:t>
      </w:r>
    </w:p>
    <w:p w:rsidR="00A46B43" w:rsidRPr="00A46B43" w:rsidRDefault="000A1CCE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 31 декабря</w:t>
      </w:r>
      <w:r w:rsidR="00D0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8A2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представленные проекты герба, флага и гимна муниципального района рассматриваются на заседаниях комиссии по проведению конкурса на разработку герба, флага и гимна </w:t>
      </w:r>
      <w:r w:rsidR="00BF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 целью отбора наиболее удачных проектов.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BF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ПОЛНОМОЧИЯ КОНКУРСНОЙ КОМИССИИ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Комиссия рассматривает все поданные на конкурс проекты в рабочем порядке на заседании комиссии, конкурсанты по решению комиссии могут присутствовать на заседании и защищать свои проекты. Все решения комиссии оформляются протоколом. Отбор лучших проектов осуществляется открытым голосованием. Побеждает проект, набравший наибольшее число голосов членов комиссии от установленной численности комиссии. Комиссия </w:t>
      </w:r>
      <w:r w:rsidR="00FE7E59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полномочна,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решение, если на ее заседании присутствует не менее 2/3 членов комиссии.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с учетом общественного мнения, для чего лучшие проекты герба, флага и гимна</w:t>
      </w:r>
      <w:r w:rsidR="001D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официальном сайте муниципального района, выставляются для всеобщего обозрения.</w:t>
      </w:r>
    </w:p>
    <w:p w:rsidR="00A46B43" w:rsidRPr="00A46B43" w:rsidRDefault="00A46B43" w:rsidP="0013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31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ПРОЦЕДУРА ОПРЕДЕЛЕНИЯ ЛУЧШИХ ПРОЕКТОВ ГЕРБА, ФЛАГА И ГИМНА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Победившие на конкурсе проекты вместе с протоколом заседания комиссии подаются на утверждение в Собрание представителей муниципального района. Решение Собрания представителей оформляется в течение 1 месяца со дня поступления документов.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проекты направляются в Геральдический совет при Президенте Российской Федерации на экспертизу и последующую государственную регистрацию с внесением символов </w:t>
      </w:r>
      <w:r w:rsidR="001D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Государственный геральдический регистр Российской Федерации.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D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ФИНАНСИРОВАНИЕ КОНКУРСА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проведения конкурса на разработку гимна, флага и герба муниципального района осуществляется за счет средств бюджета 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победивших в конкурсе проектов награждаются денежными премиями по номинациям:</w:t>
      </w:r>
    </w:p>
    <w:p w:rsidR="00A46B43" w:rsidRPr="00A46B43" w:rsidRDefault="005614DD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герба муниципального района»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- 5000 рублей,</w:t>
      </w:r>
    </w:p>
    <w:p w:rsidR="00A46B43" w:rsidRPr="00A46B43" w:rsidRDefault="005614DD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флага муниципального района»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- 5000 рублей,</w:t>
      </w:r>
    </w:p>
    <w:p w:rsidR="00A46B43" w:rsidRPr="00A46B43" w:rsidRDefault="005614DD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гимна муниципального района»</w:t>
      </w:r>
      <w:r w:rsidR="00A46B43"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- 5000 рублей.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выплаты денежных премий авторам проектов, утвержденных в качестве гимна, флага и герба муниципального района, - в течение месяца со дня вступления в законную силу решения Собрания представителей муниципального района о символах.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победителем по какому-либо виду конкурса выйдет коллектив авторов, то премия его участникам делится согласно решению коллектива, оформленному в виде протокола.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D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ИСПОЛЬЗОВАНИЕ ОФИЦИАЛЬНЫХ СИМВОЛОВ МУНИЦИПАЛЬНОГО РАЙОНА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использования герба, флага и гимна муниципального района определяется соответствующими положениями, утверждаемыми </w:t>
      </w:r>
      <w:r w:rsidR="00A31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Малокарачаевского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1D6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ЗАКЛЮЧИТЕЛЬНЫЕ ПОЛОЖЕНИЯ</w:t>
      </w: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B43" w:rsidRP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связи с низким уровнем поступивших в установленный срок проектов герба, флага, гимна или выполненных с нарушением требований федерального закона или данного Положения м</w:t>
      </w:r>
      <w:r w:rsidR="002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ожет обратиться с ходатайством к </w:t>
      </w:r>
      <w:r w:rsidRPr="00A4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Собранию представителей муниципального района о признании конкурса не состоявшимся в части номинаций или в целом, а также о продлении сроков конкурса.</w:t>
      </w:r>
    </w:p>
    <w:p w:rsidR="00A46B43" w:rsidRDefault="00A46B4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544" w:rsidRDefault="001D6544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64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05" w:rsidRDefault="002E3605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05" w:rsidRDefault="002E3605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Малокарачаевского </w:t>
      </w:r>
    </w:p>
    <w:p w:rsidR="00647193" w:rsidRP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647193" w:rsidRPr="00647193" w:rsidRDefault="007A7EF4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073E34">
        <w:rPr>
          <w:rFonts w:ascii="Times New Roman" w:eastAsia="Times New Roman" w:hAnsi="Times New Roman" w:cs="Times New Roman"/>
          <w:sz w:val="28"/>
          <w:szCs w:val="28"/>
          <w:lang w:eastAsia="ru-RU"/>
        </w:rPr>
        <w:t>26.10</w:t>
      </w:r>
      <w:r w:rsidR="00192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2016г. №</w:t>
      </w:r>
      <w:r w:rsidR="00073E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2B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193" w:rsidRPr="00A65B7E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5C" w:rsidRPr="00A65B7E" w:rsidRDefault="00C9785C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85C" w:rsidRPr="00A65B7E" w:rsidRDefault="00C9785C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647193" w:rsidRDefault="00647193" w:rsidP="00647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647193" w:rsidRDefault="00647193" w:rsidP="0064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КОНКУРСНОЙ КОМИССИИ</w:t>
      </w:r>
    </w:p>
    <w:p w:rsidR="00647193" w:rsidRPr="00647193" w:rsidRDefault="00647193" w:rsidP="0064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</w:t>
      </w:r>
      <w:r w:rsidR="00C97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</w:t>
      </w: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1D6544" w:rsidRPr="00647193" w:rsidRDefault="00647193" w:rsidP="00647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ГЕРБ, ФЛАГ И ГИМН </w:t>
      </w:r>
      <w:r w:rsidR="00C97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МАЛОКАРАЧАЕВСКОГО МУНИЦИПАЛЬНОГО РАЙОНА </w:t>
      </w:r>
    </w:p>
    <w:p w:rsidR="001D6544" w:rsidRPr="00071C00" w:rsidRDefault="001D6544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0A0"/>
      </w:tblPr>
      <w:tblGrid>
        <w:gridCol w:w="10173"/>
      </w:tblGrid>
      <w:tr w:rsidR="00EF4556" w:rsidRPr="00883055" w:rsidTr="00402AB6">
        <w:tc>
          <w:tcPr>
            <w:tcW w:w="10173" w:type="dxa"/>
          </w:tcPr>
          <w:p w:rsidR="00EF4556" w:rsidRPr="00883055" w:rsidRDefault="00EF4556" w:rsidP="00503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05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34F2">
              <w:rPr>
                <w:rFonts w:ascii="Times New Roman" w:hAnsi="Times New Roman" w:cs="Times New Roman"/>
                <w:sz w:val="28"/>
                <w:szCs w:val="28"/>
              </w:rPr>
              <w:t>Мамчуев</w:t>
            </w:r>
            <w:proofErr w:type="spellEnd"/>
            <w:r w:rsidR="005034F2">
              <w:rPr>
                <w:rFonts w:ascii="Times New Roman" w:hAnsi="Times New Roman" w:cs="Times New Roman"/>
                <w:sz w:val="28"/>
                <w:szCs w:val="28"/>
              </w:rPr>
              <w:t xml:space="preserve"> Б.К. Заместитель председателя Совета Малокарачаевского муниципального района </w:t>
            </w:r>
          </w:p>
        </w:tc>
      </w:tr>
      <w:tr w:rsidR="00EF4556" w:rsidRPr="00883055" w:rsidTr="00402AB6">
        <w:tc>
          <w:tcPr>
            <w:tcW w:w="10173" w:type="dxa"/>
          </w:tcPr>
          <w:p w:rsidR="00EF4556" w:rsidRPr="00883055" w:rsidRDefault="00EF4556" w:rsidP="000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05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6EC" w:rsidRPr="00883055"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комиссии:</w:t>
            </w:r>
            <w:r w:rsidR="007A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4F2">
              <w:rPr>
                <w:rFonts w:ascii="Times New Roman" w:hAnsi="Times New Roman" w:cs="Times New Roman"/>
                <w:sz w:val="28"/>
                <w:szCs w:val="28"/>
              </w:rPr>
              <w:t>Гнаева А.Б. заместитель главы администрации  Малокарачаевского муниципального района</w:t>
            </w:r>
          </w:p>
        </w:tc>
      </w:tr>
      <w:tr w:rsidR="00EF4556" w:rsidRPr="00883055" w:rsidTr="00402AB6">
        <w:tc>
          <w:tcPr>
            <w:tcW w:w="10173" w:type="dxa"/>
          </w:tcPr>
          <w:p w:rsidR="00C926EC" w:rsidRDefault="00EF4556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05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="00ED7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1769">
              <w:rPr>
                <w:rFonts w:ascii="Times New Roman" w:hAnsi="Times New Roman" w:cs="Times New Roman"/>
                <w:sz w:val="28"/>
                <w:szCs w:val="28"/>
              </w:rPr>
              <w:t>Батдыев</w:t>
            </w:r>
            <w:proofErr w:type="spellEnd"/>
            <w:r w:rsidR="00C71769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DE1BC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C71769">
              <w:rPr>
                <w:rFonts w:ascii="Times New Roman" w:hAnsi="Times New Roman" w:cs="Times New Roman"/>
                <w:sz w:val="28"/>
                <w:szCs w:val="28"/>
              </w:rPr>
              <w:t>- архитектор</w:t>
            </w:r>
          </w:p>
          <w:p w:rsidR="00EF4556" w:rsidRPr="008E2AA7" w:rsidRDefault="007A7EF4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C92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2A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26EC" w:rsidRPr="00C926EC">
              <w:rPr>
                <w:rFonts w:ascii="Times New Roman" w:hAnsi="Times New Roman" w:cs="Times New Roman"/>
                <w:sz w:val="28"/>
                <w:szCs w:val="28"/>
              </w:rPr>
              <w:t>редактор газеты</w:t>
            </w:r>
            <w:r w:rsidR="00F86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769">
              <w:rPr>
                <w:rFonts w:ascii="Times New Roman" w:hAnsi="Times New Roman" w:cs="Times New Roman"/>
                <w:sz w:val="28"/>
                <w:szCs w:val="28"/>
              </w:rPr>
              <w:t>«Малый Карачай»</w:t>
            </w:r>
          </w:p>
          <w:p w:rsidR="008E2AA7" w:rsidRPr="00C71769" w:rsidRDefault="008E2AA7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А.Б.-</w:t>
            </w:r>
            <w:r w:rsidR="00C7176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="00C71769">
              <w:rPr>
                <w:rFonts w:ascii="Times New Roman" w:hAnsi="Times New Roman" w:cs="Times New Roman"/>
                <w:sz w:val="28"/>
                <w:szCs w:val="28"/>
              </w:rPr>
              <w:t xml:space="preserve"> отдела центра культуры и досуга</w:t>
            </w:r>
          </w:p>
          <w:p w:rsidR="008E2AA7" w:rsidRPr="008E2AA7" w:rsidRDefault="001D3EC5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8E2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E2AA7">
              <w:rPr>
                <w:rFonts w:ascii="Times New Roman" w:hAnsi="Times New Roman" w:cs="Times New Roman"/>
                <w:sz w:val="28"/>
                <w:szCs w:val="28"/>
              </w:rPr>
              <w:t>директор художественной школы</w:t>
            </w:r>
          </w:p>
          <w:p w:rsidR="00402AB6" w:rsidRPr="00883055" w:rsidRDefault="008E2AA7" w:rsidP="00C92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7D0D">
              <w:rPr>
                <w:rFonts w:ascii="Times New Roman" w:hAnsi="Times New Roman" w:cs="Times New Roman"/>
                <w:sz w:val="28"/>
                <w:szCs w:val="28"/>
              </w:rPr>
              <w:t>Хапчаева</w:t>
            </w:r>
            <w:proofErr w:type="spellEnd"/>
            <w:r w:rsidR="00ED7D0D">
              <w:rPr>
                <w:rFonts w:ascii="Times New Roman" w:hAnsi="Times New Roman" w:cs="Times New Roman"/>
                <w:sz w:val="28"/>
                <w:szCs w:val="28"/>
              </w:rPr>
              <w:t xml:space="preserve"> А.Д. </w:t>
            </w:r>
            <w:r w:rsidR="00402AB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ММР </w:t>
            </w:r>
          </w:p>
        </w:tc>
      </w:tr>
    </w:tbl>
    <w:p w:rsidR="007A7EF4" w:rsidRDefault="00ED7D0D" w:rsidP="007A7E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8E2AA7">
        <w:rPr>
          <w:rFonts w:ascii="Times New Roman" w:hAnsi="Times New Roman" w:cs="Times New Roman"/>
          <w:sz w:val="28"/>
          <w:szCs w:val="28"/>
        </w:rPr>
        <w:t xml:space="preserve">   </w:t>
      </w:r>
      <w:r w:rsidR="00402AB6">
        <w:rPr>
          <w:rFonts w:ascii="Times New Roman" w:hAnsi="Times New Roman" w:cs="Times New Roman"/>
          <w:sz w:val="28"/>
          <w:szCs w:val="28"/>
        </w:rPr>
        <w:t>Депутат Совета ММР</w:t>
      </w:r>
    </w:p>
    <w:p w:rsidR="00647193" w:rsidRDefault="007A7EF4" w:rsidP="007A7E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Д.Ш.  </w:t>
      </w:r>
      <w:r w:rsidR="00402AB6">
        <w:rPr>
          <w:rFonts w:ascii="Times New Roman" w:hAnsi="Times New Roman" w:cs="Times New Roman"/>
          <w:sz w:val="28"/>
          <w:szCs w:val="28"/>
        </w:rPr>
        <w:t>Депутат Совета ММР</w:t>
      </w:r>
    </w:p>
    <w:p w:rsidR="00C71769" w:rsidRPr="00071C00" w:rsidRDefault="00C71769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193" w:rsidRPr="00071C00" w:rsidRDefault="00647193" w:rsidP="00A46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486" w:rsidRPr="00A46B43" w:rsidRDefault="005D3486" w:rsidP="00A46B43">
      <w:pPr>
        <w:jc w:val="both"/>
        <w:rPr>
          <w:sz w:val="28"/>
          <w:szCs w:val="28"/>
        </w:rPr>
      </w:pPr>
    </w:p>
    <w:sectPr w:rsidR="005D3486" w:rsidRPr="00A46B43" w:rsidSect="0065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7D"/>
    <w:rsid w:val="00005FCD"/>
    <w:rsid w:val="00071C00"/>
    <w:rsid w:val="00073E34"/>
    <w:rsid w:val="000A1CCE"/>
    <w:rsid w:val="001003E5"/>
    <w:rsid w:val="001317CE"/>
    <w:rsid w:val="00177F91"/>
    <w:rsid w:val="00192B91"/>
    <w:rsid w:val="001B4E2C"/>
    <w:rsid w:val="001D0906"/>
    <w:rsid w:val="001D3EC5"/>
    <w:rsid w:val="001D6544"/>
    <w:rsid w:val="00201679"/>
    <w:rsid w:val="00222139"/>
    <w:rsid w:val="00251F71"/>
    <w:rsid w:val="002632D5"/>
    <w:rsid w:val="00271F28"/>
    <w:rsid w:val="002A2EBB"/>
    <w:rsid w:val="002D62E7"/>
    <w:rsid w:val="002E3605"/>
    <w:rsid w:val="003348A2"/>
    <w:rsid w:val="0038407A"/>
    <w:rsid w:val="00390424"/>
    <w:rsid w:val="00402AB6"/>
    <w:rsid w:val="004719B8"/>
    <w:rsid w:val="00485B7D"/>
    <w:rsid w:val="004F5785"/>
    <w:rsid w:val="005034F2"/>
    <w:rsid w:val="005614DD"/>
    <w:rsid w:val="005D3486"/>
    <w:rsid w:val="005E0226"/>
    <w:rsid w:val="00622E39"/>
    <w:rsid w:val="00626C86"/>
    <w:rsid w:val="0063462F"/>
    <w:rsid w:val="00647193"/>
    <w:rsid w:val="0065056F"/>
    <w:rsid w:val="0065712B"/>
    <w:rsid w:val="006B4870"/>
    <w:rsid w:val="00707FD0"/>
    <w:rsid w:val="007113D8"/>
    <w:rsid w:val="00795C7B"/>
    <w:rsid w:val="007A7EF4"/>
    <w:rsid w:val="0080550C"/>
    <w:rsid w:val="00823460"/>
    <w:rsid w:val="00856959"/>
    <w:rsid w:val="00861A4E"/>
    <w:rsid w:val="00863CC8"/>
    <w:rsid w:val="00864E14"/>
    <w:rsid w:val="00883055"/>
    <w:rsid w:val="008A05CD"/>
    <w:rsid w:val="008E2AA7"/>
    <w:rsid w:val="00965E30"/>
    <w:rsid w:val="00985588"/>
    <w:rsid w:val="00987129"/>
    <w:rsid w:val="009E63E7"/>
    <w:rsid w:val="009E7B15"/>
    <w:rsid w:val="00A10790"/>
    <w:rsid w:val="00A31F8D"/>
    <w:rsid w:val="00A46B43"/>
    <w:rsid w:val="00A65B7E"/>
    <w:rsid w:val="00AE37CF"/>
    <w:rsid w:val="00B3451B"/>
    <w:rsid w:val="00BC1E09"/>
    <w:rsid w:val="00BC65B5"/>
    <w:rsid w:val="00BF16E7"/>
    <w:rsid w:val="00C060BD"/>
    <w:rsid w:val="00C66419"/>
    <w:rsid w:val="00C71769"/>
    <w:rsid w:val="00C926EC"/>
    <w:rsid w:val="00C9785C"/>
    <w:rsid w:val="00C97EF6"/>
    <w:rsid w:val="00D00B8A"/>
    <w:rsid w:val="00D44D19"/>
    <w:rsid w:val="00D70688"/>
    <w:rsid w:val="00D77494"/>
    <w:rsid w:val="00DA70B9"/>
    <w:rsid w:val="00DC1E81"/>
    <w:rsid w:val="00DE1BC0"/>
    <w:rsid w:val="00E2042B"/>
    <w:rsid w:val="00EB78ED"/>
    <w:rsid w:val="00EC2CF8"/>
    <w:rsid w:val="00ED7D0D"/>
    <w:rsid w:val="00EF4556"/>
    <w:rsid w:val="00F52C6D"/>
    <w:rsid w:val="00F82375"/>
    <w:rsid w:val="00F86388"/>
    <w:rsid w:val="00FC3123"/>
    <w:rsid w:val="00FE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E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61A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4ED0-0961-46EA-BC3A-04421154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73</cp:revision>
  <cp:lastPrinted>2012-06-08T07:05:00Z</cp:lastPrinted>
  <dcterms:created xsi:type="dcterms:W3CDTF">2012-03-27T06:22:00Z</dcterms:created>
  <dcterms:modified xsi:type="dcterms:W3CDTF">2016-11-24T08:27:00Z</dcterms:modified>
</cp:coreProperties>
</file>