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FC" w:rsidRPr="00A31DFC" w:rsidRDefault="00A31DFC" w:rsidP="00A31DFC">
      <w:pPr>
        <w:spacing w:before="0" w:after="0" w:line="240" w:lineRule="auto"/>
        <w:jc w:val="center"/>
        <w:rPr>
          <w:rFonts w:eastAsiaTheme="minorEastAsia" w:cs="Times New Roman"/>
          <w:color w:val="000000"/>
          <w:szCs w:val="28"/>
          <w:lang w:eastAsia="ru-RU"/>
        </w:rPr>
      </w:pPr>
      <w:bookmarkStart w:id="0" w:name="_GoBack"/>
      <w:bookmarkEnd w:id="0"/>
      <w:r w:rsidRPr="00A31DFC">
        <w:rPr>
          <w:rFonts w:eastAsiaTheme="minorEastAsia" w:cs="Times New Roman"/>
          <w:color w:val="000000"/>
          <w:szCs w:val="28"/>
          <w:lang w:eastAsia="ru-RU"/>
        </w:rPr>
        <w:t>ЗАКЛЮЧЕНИЕ</w:t>
      </w:r>
      <w:r w:rsidR="00804447">
        <w:rPr>
          <w:rFonts w:eastAsiaTheme="minorEastAsia" w:cs="Times New Roman"/>
          <w:color w:val="000000"/>
          <w:szCs w:val="28"/>
          <w:lang w:eastAsia="ru-RU"/>
        </w:rPr>
        <w:t xml:space="preserve"> от 18.06.2021</w:t>
      </w:r>
    </w:p>
    <w:p w:rsidR="00804447" w:rsidRDefault="00A31DFC" w:rsidP="00804447">
      <w:pPr>
        <w:pStyle w:val="a6"/>
        <w:spacing w:line="240" w:lineRule="atLeast"/>
        <w:jc w:val="center"/>
        <w:rPr>
          <w:szCs w:val="28"/>
        </w:rPr>
      </w:pPr>
      <w:r w:rsidRPr="00A31DFC">
        <w:rPr>
          <w:rFonts w:eastAsiaTheme="minorEastAsia" w:cs="Times New Roman"/>
          <w:szCs w:val="28"/>
          <w:lang w:eastAsia="ru-RU"/>
        </w:rPr>
        <w:t>о результатах общественных обсуждений</w:t>
      </w:r>
      <w:r w:rsidR="0041704F">
        <w:rPr>
          <w:rFonts w:eastAsiaTheme="minorEastAsia" w:cs="Times New Roman"/>
          <w:szCs w:val="28"/>
          <w:lang w:eastAsia="ru-RU"/>
        </w:rPr>
        <w:t xml:space="preserve"> </w:t>
      </w:r>
      <w:r w:rsidR="00804447" w:rsidRPr="009A465C">
        <w:rPr>
          <w:rFonts w:eastAsiaTheme="minorEastAsia" w:cs="Times New Roman"/>
          <w:szCs w:val="28"/>
          <w:lang w:eastAsia="ru-RU"/>
        </w:rPr>
        <w:t xml:space="preserve">по проекту </w:t>
      </w:r>
      <w:r w:rsidR="00804447" w:rsidRPr="009A465C">
        <w:rPr>
          <w:szCs w:val="28"/>
        </w:rPr>
        <w:t>генерального плана</w:t>
      </w:r>
    </w:p>
    <w:p w:rsidR="00804447" w:rsidRPr="009A465C" w:rsidRDefault="00804447" w:rsidP="00804447">
      <w:pPr>
        <w:pStyle w:val="a6"/>
        <w:spacing w:line="240" w:lineRule="atLeast"/>
        <w:jc w:val="center"/>
        <w:rPr>
          <w:szCs w:val="28"/>
        </w:rPr>
      </w:pPr>
      <w:r w:rsidRPr="009A465C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Римгорское </w:t>
      </w:r>
      <w:r w:rsidRPr="009A465C">
        <w:rPr>
          <w:szCs w:val="28"/>
        </w:rPr>
        <w:t>сельское поселение</w:t>
      </w:r>
    </w:p>
    <w:p w:rsidR="00804447" w:rsidRDefault="00804447" w:rsidP="00804447">
      <w:pPr>
        <w:pStyle w:val="a6"/>
        <w:spacing w:line="240" w:lineRule="atLeast"/>
        <w:jc w:val="center"/>
        <w:rPr>
          <w:szCs w:val="28"/>
        </w:rPr>
      </w:pPr>
      <w:r w:rsidRPr="009A465C">
        <w:rPr>
          <w:szCs w:val="28"/>
        </w:rPr>
        <w:t>Малокарачаевского муниципального района Карачаево-Черкесской Республики,</w:t>
      </w:r>
      <w:r w:rsidRPr="009A465C">
        <w:rPr>
          <w:szCs w:val="28"/>
          <w:shd w:val="clear" w:color="auto" w:fill="FFFF00"/>
        </w:rPr>
        <w:t xml:space="preserve"> </w:t>
      </w:r>
      <w:r w:rsidRPr="00A017A2">
        <w:rPr>
          <w:szCs w:val="28"/>
        </w:rPr>
        <w:t xml:space="preserve">разработанного </w:t>
      </w:r>
      <w:r w:rsidRPr="009A465C">
        <w:rPr>
          <w:szCs w:val="28"/>
        </w:rPr>
        <w:t xml:space="preserve">взамен </w:t>
      </w:r>
      <w:r>
        <w:rPr>
          <w:szCs w:val="28"/>
        </w:rPr>
        <w:t>действующего генерального плана</w:t>
      </w:r>
    </w:p>
    <w:p w:rsidR="00804447" w:rsidRPr="009A465C" w:rsidRDefault="00804447" w:rsidP="00804447">
      <w:pPr>
        <w:pStyle w:val="a6"/>
        <w:spacing w:line="240" w:lineRule="atLeast"/>
        <w:jc w:val="center"/>
        <w:rPr>
          <w:szCs w:val="28"/>
        </w:rPr>
      </w:pPr>
      <w:r>
        <w:rPr>
          <w:szCs w:val="28"/>
        </w:rPr>
        <w:t>муниципального образования Римгорское</w:t>
      </w:r>
      <w:r w:rsidRPr="009A465C">
        <w:rPr>
          <w:szCs w:val="28"/>
        </w:rPr>
        <w:t xml:space="preserve"> сельское поселение</w:t>
      </w:r>
    </w:p>
    <w:p w:rsidR="00804447" w:rsidRPr="009A465C" w:rsidRDefault="00804447" w:rsidP="00804447">
      <w:pPr>
        <w:pStyle w:val="a6"/>
        <w:spacing w:after="240" w:line="240" w:lineRule="atLeast"/>
        <w:jc w:val="center"/>
        <w:rPr>
          <w:szCs w:val="28"/>
        </w:rPr>
      </w:pPr>
      <w:r w:rsidRPr="009A465C">
        <w:rPr>
          <w:szCs w:val="28"/>
        </w:rPr>
        <w:t xml:space="preserve">Малокарачаевского муниципального района Карачаево-Черкесской Республики, утвержденного решением </w:t>
      </w:r>
      <w:r w:rsidRPr="009A465C">
        <w:rPr>
          <w:rFonts w:cs="Times New Roman"/>
          <w:szCs w:val="28"/>
        </w:rPr>
        <w:t xml:space="preserve">Совета </w:t>
      </w:r>
      <w:r>
        <w:rPr>
          <w:szCs w:val="28"/>
        </w:rPr>
        <w:t>Римгорского</w:t>
      </w:r>
      <w:r w:rsidRPr="009A465C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Pr="009A465C">
        <w:rPr>
          <w:szCs w:val="28"/>
        </w:rPr>
        <w:t xml:space="preserve"> от </w:t>
      </w:r>
      <w:r>
        <w:rPr>
          <w:szCs w:val="28"/>
        </w:rPr>
        <w:t>18.01</w:t>
      </w:r>
      <w:r w:rsidRPr="00B53591">
        <w:rPr>
          <w:szCs w:val="28"/>
        </w:rPr>
        <w:t xml:space="preserve">.2013 № </w:t>
      </w:r>
      <w:r>
        <w:rPr>
          <w:szCs w:val="28"/>
        </w:rPr>
        <w:t>01 (далее – Проект)</w:t>
      </w:r>
    </w:p>
    <w:p w:rsidR="00804447" w:rsidRDefault="00A31DFC" w:rsidP="00804447">
      <w:pPr>
        <w:pStyle w:val="a6"/>
        <w:spacing w:after="240" w:line="240" w:lineRule="atLeast"/>
        <w:ind w:firstLine="851"/>
        <w:rPr>
          <w:szCs w:val="28"/>
        </w:rPr>
      </w:pPr>
      <w:r w:rsidRPr="00A31DFC">
        <w:rPr>
          <w:rFonts w:eastAsiaTheme="minorEastAsia"/>
          <w:lang w:eastAsia="ru-RU"/>
        </w:rPr>
        <w:t xml:space="preserve">1. Наименование </w:t>
      </w:r>
      <w:r w:rsidR="00804447">
        <w:rPr>
          <w:rFonts w:eastAsiaTheme="minorEastAsia"/>
          <w:lang w:eastAsia="ru-RU"/>
        </w:rPr>
        <w:t>П</w:t>
      </w:r>
      <w:r w:rsidRPr="00A31DFC">
        <w:rPr>
          <w:rFonts w:eastAsiaTheme="minorEastAsia"/>
          <w:lang w:eastAsia="ru-RU"/>
        </w:rPr>
        <w:t>роекта, рассмотренного на общественных обсуждениях:</w:t>
      </w:r>
      <w:r w:rsidR="0041704F">
        <w:rPr>
          <w:rFonts w:eastAsiaTheme="minorEastAsia"/>
          <w:lang w:eastAsia="ru-RU"/>
        </w:rPr>
        <w:t xml:space="preserve"> </w:t>
      </w:r>
      <w:r w:rsidR="0041704F">
        <w:t>проект</w:t>
      </w:r>
      <w:r w:rsidR="0041704F" w:rsidRPr="00033EEA">
        <w:t xml:space="preserve"> </w:t>
      </w:r>
      <w:r w:rsidR="0041704F">
        <w:rPr>
          <w:szCs w:val="28"/>
        </w:rPr>
        <w:t>генеральн</w:t>
      </w:r>
      <w:r w:rsidR="00804447">
        <w:rPr>
          <w:szCs w:val="28"/>
        </w:rPr>
        <w:t>ого</w:t>
      </w:r>
      <w:r w:rsidR="0041704F">
        <w:rPr>
          <w:szCs w:val="28"/>
        </w:rPr>
        <w:t xml:space="preserve"> план</w:t>
      </w:r>
      <w:r w:rsidR="00804447">
        <w:rPr>
          <w:szCs w:val="28"/>
        </w:rPr>
        <w:t>а</w:t>
      </w:r>
      <w:r w:rsidR="00F471E8">
        <w:rPr>
          <w:szCs w:val="28"/>
        </w:rPr>
        <w:t xml:space="preserve"> муниципального образо</w:t>
      </w:r>
      <w:r w:rsidR="00804447">
        <w:rPr>
          <w:szCs w:val="28"/>
        </w:rPr>
        <w:t xml:space="preserve">вания </w:t>
      </w:r>
      <w:r w:rsidR="00F471E8">
        <w:rPr>
          <w:szCs w:val="28"/>
        </w:rPr>
        <w:t>Римгорское сельское поселение</w:t>
      </w:r>
      <w:r w:rsidR="00536A89">
        <w:rPr>
          <w:szCs w:val="28"/>
        </w:rPr>
        <w:t xml:space="preserve"> Малокарачаевского муниципального района Карачаево-Черкесской Республики</w:t>
      </w:r>
      <w:r w:rsidR="00804447">
        <w:rPr>
          <w:szCs w:val="28"/>
        </w:rPr>
        <w:t xml:space="preserve">, </w:t>
      </w:r>
      <w:r w:rsidR="00804447" w:rsidRPr="00A017A2">
        <w:rPr>
          <w:szCs w:val="28"/>
        </w:rPr>
        <w:t>разработанн</w:t>
      </w:r>
      <w:r w:rsidR="00804447">
        <w:rPr>
          <w:szCs w:val="28"/>
        </w:rPr>
        <w:t>ый</w:t>
      </w:r>
      <w:r w:rsidR="00804447" w:rsidRPr="00A017A2">
        <w:rPr>
          <w:szCs w:val="28"/>
        </w:rPr>
        <w:t xml:space="preserve"> </w:t>
      </w:r>
      <w:r w:rsidR="00804447" w:rsidRPr="009A465C">
        <w:rPr>
          <w:szCs w:val="28"/>
        </w:rPr>
        <w:t xml:space="preserve">взамен </w:t>
      </w:r>
      <w:r w:rsidR="00804447">
        <w:rPr>
          <w:szCs w:val="28"/>
        </w:rPr>
        <w:t>действующего генерального плана</w:t>
      </w:r>
      <w:r w:rsidR="00536A89">
        <w:rPr>
          <w:szCs w:val="28"/>
        </w:rPr>
        <w:t xml:space="preserve"> </w:t>
      </w:r>
      <w:r w:rsidR="00804447">
        <w:rPr>
          <w:szCs w:val="28"/>
        </w:rPr>
        <w:t>муниципального образования Римгорское</w:t>
      </w:r>
      <w:r w:rsidR="00804447" w:rsidRPr="009A465C">
        <w:rPr>
          <w:szCs w:val="28"/>
        </w:rPr>
        <w:t xml:space="preserve"> сельское поселение</w:t>
      </w:r>
      <w:r w:rsidR="00804447">
        <w:rPr>
          <w:szCs w:val="28"/>
        </w:rPr>
        <w:t xml:space="preserve"> </w:t>
      </w:r>
      <w:r w:rsidR="00804447" w:rsidRPr="009A465C">
        <w:rPr>
          <w:szCs w:val="28"/>
        </w:rPr>
        <w:t xml:space="preserve">Малокарачаевского муниципального района Карачаево-Черкесской Республики, утвержденного решением </w:t>
      </w:r>
      <w:r w:rsidR="00804447" w:rsidRPr="009A465C">
        <w:rPr>
          <w:rFonts w:cs="Times New Roman"/>
          <w:szCs w:val="28"/>
        </w:rPr>
        <w:t xml:space="preserve">Совета </w:t>
      </w:r>
      <w:r w:rsidR="00804447">
        <w:rPr>
          <w:szCs w:val="28"/>
        </w:rPr>
        <w:t>Римгорского</w:t>
      </w:r>
      <w:r w:rsidR="00804447" w:rsidRPr="009A465C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804447" w:rsidRPr="009A465C">
        <w:rPr>
          <w:szCs w:val="28"/>
        </w:rPr>
        <w:t xml:space="preserve"> от </w:t>
      </w:r>
      <w:r w:rsidR="00804447">
        <w:rPr>
          <w:szCs w:val="28"/>
        </w:rPr>
        <w:t>18.01</w:t>
      </w:r>
      <w:r w:rsidR="00804447" w:rsidRPr="00B53591">
        <w:rPr>
          <w:szCs w:val="28"/>
        </w:rPr>
        <w:t xml:space="preserve">.2013 № </w:t>
      </w:r>
      <w:r w:rsidR="00804447">
        <w:rPr>
          <w:szCs w:val="28"/>
        </w:rPr>
        <w:t>01.</w:t>
      </w:r>
    </w:p>
    <w:p w:rsidR="00804447" w:rsidRDefault="00A31DFC" w:rsidP="00804447">
      <w:pPr>
        <w:pStyle w:val="a6"/>
        <w:spacing w:after="240" w:line="240" w:lineRule="atLeast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2</w:t>
      </w:r>
      <w:bookmarkStart w:id="1" w:name="_Hlk521873287"/>
      <w:r w:rsidRPr="00A31DFC">
        <w:rPr>
          <w:rFonts w:eastAsiaTheme="minorEastAsia"/>
          <w:lang w:eastAsia="ru-RU"/>
        </w:rPr>
        <w:t>. Сведения о количестве участников общественных обсуждений, которые приняли участие в общественных обсуждениях</w:t>
      </w:r>
      <w:bookmarkEnd w:id="1"/>
      <w:r w:rsidRPr="00A31DFC">
        <w:rPr>
          <w:rFonts w:eastAsiaTheme="minorEastAsia"/>
          <w:lang w:eastAsia="ru-RU"/>
        </w:rPr>
        <w:t>:</w:t>
      </w:r>
      <w:r w:rsidR="00804447">
        <w:rPr>
          <w:rFonts w:eastAsiaTheme="minorEastAsia"/>
          <w:lang w:eastAsia="ru-RU"/>
        </w:rPr>
        <w:t xml:space="preserve"> 15 </w:t>
      </w:r>
      <w:r w:rsidR="00536A89">
        <w:rPr>
          <w:rFonts w:eastAsiaTheme="minorEastAsia"/>
          <w:lang w:eastAsia="ru-RU"/>
        </w:rPr>
        <w:t>(пятнадцать) человек.</w:t>
      </w:r>
    </w:p>
    <w:p w:rsidR="00A31DFC" w:rsidRPr="00F471E8" w:rsidRDefault="00A31DFC" w:rsidP="00804447">
      <w:pPr>
        <w:pStyle w:val="a6"/>
        <w:spacing w:after="240" w:line="240" w:lineRule="atLeast"/>
        <w:ind w:firstLine="851"/>
        <w:rPr>
          <w:szCs w:val="28"/>
        </w:rPr>
      </w:pPr>
      <w:r w:rsidRPr="00A31DFC">
        <w:rPr>
          <w:rFonts w:eastAsiaTheme="minorEastAsia"/>
          <w:lang w:eastAsia="ru-RU"/>
        </w:rPr>
        <w:t>3. Реквизиты протокола общественных обсуждений, на основании которого подготовлено заключение о результатах общественных обсуждений:</w:t>
      </w:r>
      <w:r w:rsidR="00F471E8">
        <w:rPr>
          <w:rFonts w:eastAsiaTheme="minorEastAsia"/>
          <w:lang w:eastAsia="ru-RU"/>
        </w:rPr>
        <w:t xml:space="preserve"> протокол</w:t>
      </w:r>
      <w:r w:rsidR="00F471E8" w:rsidRPr="00F471E8">
        <w:rPr>
          <w:rFonts w:eastAsiaTheme="minorEastAsia" w:cs="Times New Roman"/>
          <w:color w:val="000000"/>
          <w:szCs w:val="28"/>
          <w:lang w:eastAsia="ru-RU"/>
        </w:rPr>
        <w:t xml:space="preserve"> </w:t>
      </w:r>
      <w:r w:rsidR="00F471E8">
        <w:rPr>
          <w:rFonts w:eastAsiaTheme="minorEastAsia" w:cs="Times New Roman"/>
          <w:color w:val="000000"/>
          <w:szCs w:val="28"/>
          <w:lang w:eastAsia="ru-RU"/>
        </w:rPr>
        <w:t>от 18.06</w:t>
      </w:r>
      <w:r w:rsidR="00F471E8" w:rsidRPr="007A38F0">
        <w:rPr>
          <w:rFonts w:eastAsiaTheme="minorEastAsia" w:cs="Times New Roman"/>
          <w:color w:val="000000"/>
          <w:szCs w:val="28"/>
          <w:lang w:eastAsia="ru-RU"/>
        </w:rPr>
        <w:t>.2021 № 1</w:t>
      </w:r>
      <w:r w:rsidR="00804447">
        <w:rPr>
          <w:rFonts w:eastAsiaTheme="minorEastAsia" w:cs="Times New Roman"/>
          <w:color w:val="000000"/>
          <w:szCs w:val="28"/>
          <w:lang w:eastAsia="ru-RU"/>
        </w:rPr>
        <w:t xml:space="preserve"> </w:t>
      </w:r>
      <w:r w:rsidR="00F471E8" w:rsidRPr="009A465C">
        <w:rPr>
          <w:rFonts w:eastAsiaTheme="minorEastAsia" w:cs="Times New Roman"/>
          <w:szCs w:val="28"/>
          <w:lang w:eastAsia="ru-RU"/>
        </w:rPr>
        <w:t xml:space="preserve">общественных обсуждений по проекту </w:t>
      </w:r>
      <w:r w:rsidR="00F471E8" w:rsidRPr="009A465C">
        <w:rPr>
          <w:szCs w:val="28"/>
        </w:rPr>
        <w:t>генерального плана</w:t>
      </w:r>
      <w:r w:rsidR="00F471E8">
        <w:rPr>
          <w:szCs w:val="28"/>
        </w:rPr>
        <w:t xml:space="preserve"> </w:t>
      </w:r>
      <w:r w:rsidR="00F471E8" w:rsidRPr="009A465C">
        <w:rPr>
          <w:szCs w:val="28"/>
        </w:rPr>
        <w:t xml:space="preserve">муниципального образования </w:t>
      </w:r>
      <w:r w:rsidR="00F471E8">
        <w:rPr>
          <w:szCs w:val="28"/>
        </w:rPr>
        <w:t xml:space="preserve">Римгорское </w:t>
      </w:r>
      <w:r w:rsidR="00F471E8" w:rsidRPr="009A465C">
        <w:rPr>
          <w:szCs w:val="28"/>
        </w:rPr>
        <w:t>сельское поселение</w:t>
      </w:r>
      <w:r w:rsidR="00804447">
        <w:rPr>
          <w:szCs w:val="28"/>
        </w:rPr>
        <w:t xml:space="preserve"> </w:t>
      </w:r>
      <w:r w:rsidR="00F471E8" w:rsidRPr="009A465C">
        <w:rPr>
          <w:szCs w:val="28"/>
        </w:rPr>
        <w:t>Малокарачаевского муниципального района Карачаево-Черкесской Республики,</w:t>
      </w:r>
      <w:r w:rsidR="00F471E8" w:rsidRPr="00804447">
        <w:rPr>
          <w:szCs w:val="28"/>
        </w:rPr>
        <w:t xml:space="preserve"> </w:t>
      </w:r>
      <w:r w:rsidR="00F471E8" w:rsidRPr="00A017A2">
        <w:rPr>
          <w:szCs w:val="28"/>
        </w:rPr>
        <w:t xml:space="preserve">разработанного </w:t>
      </w:r>
      <w:r w:rsidR="00F471E8" w:rsidRPr="009A465C">
        <w:rPr>
          <w:szCs w:val="28"/>
        </w:rPr>
        <w:t xml:space="preserve">взамен </w:t>
      </w:r>
      <w:r w:rsidR="00F471E8">
        <w:rPr>
          <w:szCs w:val="28"/>
        </w:rPr>
        <w:t>действующего генерального плана</w:t>
      </w:r>
      <w:r w:rsidR="00804447">
        <w:rPr>
          <w:szCs w:val="28"/>
        </w:rPr>
        <w:t xml:space="preserve"> </w:t>
      </w:r>
      <w:r w:rsidR="00F471E8">
        <w:rPr>
          <w:szCs w:val="28"/>
        </w:rPr>
        <w:t>муниципального образования Римгорское</w:t>
      </w:r>
      <w:r w:rsidR="00F471E8" w:rsidRPr="009A465C">
        <w:rPr>
          <w:szCs w:val="28"/>
        </w:rPr>
        <w:t xml:space="preserve"> сельское поселение</w:t>
      </w:r>
      <w:r w:rsidR="00804447">
        <w:rPr>
          <w:szCs w:val="28"/>
        </w:rPr>
        <w:t xml:space="preserve"> </w:t>
      </w:r>
      <w:r w:rsidR="00F471E8" w:rsidRPr="009A465C">
        <w:rPr>
          <w:szCs w:val="28"/>
        </w:rPr>
        <w:t xml:space="preserve">Малокарачаевского муниципального района Карачаево-Черкесской Республики, утвержденного решением </w:t>
      </w:r>
      <w:r w:rsidR="00F471E8" w:rsidRPr="009A465C">
        <w:rPr>
          <w:rFonts w:cs="Times New Roman"/>
          <w:szCs w:val="28"/>
        </w:rPr>
        <w:t xml:space="preserve">Совета </w:t>
      </w:r>
      <w:r w:rsidR="00F471E8">
        <w:rPr>
          <w:szCs w:val="28"/>
        </w:rPr>
        <w:t>Римгорского</w:t>
      </w:r>
      <w:r w:rsidR="00F471E8" w:rsidRPr="009A465C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F471E8" w:rsidRPr="009A465C">
        <w:rPr>
          <w:szCs w:val="28"/>
        </w:rPr>
        <w:t xml:space="preserve"> от </w:t>
      </w:r>
      <w:r w:rsidR="00F471E8">
        <w:rPr>
          <w:szCs w:val="28"/>
        </w:rPr>
        <w:t>18.01</w:t>
      </w:r>
      <w:r w:rsidR="00F471E8" w:rsidRPr="00B53591">
        <w:rPr>
          <w:szCs w:val="28"/>
        </w:rPr>
        <w:t xml:space="preserve">.2013 № </w:t>
      </w:r>
      <w:r w:rsidR="00804447">
        <w:rPr>
          <w:szCs w:val="28"/>
        </w:rPr>
        <w:t>01.</w:t>
      </w:r>
    </w:p>
    <w:p w:rsidR="00A31DFC" w:rsidRPr="0041704F" w:rsidRDefault="00A31DFC" w:rsidP="00804447">
      <w:pPr>
        <w:spacing w:before="0" w:line="240" w:lineRule="auto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4. Содержание внесенных предложений и замечаний участников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от граждан, являющихся участниками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и постоянно проживающих на территории, в пределах которой проводятся общественные обсуждения:</w:t>
      </w:r>
      <w:r w:rsidR="00F471E8">
        <w:rPr>
          <w:rFonts w:eastAsiaTheme="minorEastAsia"/>
          <w:lang w:eastAsia="ru-RU"/>
        </w:rPr>
        <w:t xml:space="preserve"> </w:t>
      </w:r>
      <w:r w:rsidR="00804447">
        <w:rPr>
          <w:rFonts w:eastAsiaTheme="minorEastAsia"/>
          <w:lang w:eastAsia="ru-RU"/>
        </w:rPr>
        <w:t xml:space="preserve">предложения </w:t>
      </w:r>
      <w:r w:rsidR="00F471E8">
        <w:rPr>
          <w:rFonts w:eastAsiaTheme="minorEastAsia"/>
          <w:lang w:eastAsia="ru-RU"/>
        </w:rPr>
        <w:t>не поступали</w:t>
      </w:r>
      <w:r w:rsidR="00804447">
        <w:rPr>
          <w:rFonts w:eastAsiaTheme="minorEastAsia"/>
          <w:lang w:eastAsia="ru-RU"/>
        </w:rPr>
        <w:t>.</w:t>
      </w:r>
    </w:p>
    <w:p w:rsidR="00F471E8" w:rsidRPr="00F471E8" w:rsidRDefault="00A31DFC" w:rsidP="00804447">
      <w:pPr>
        <w:spacing w:before="0" w:line="240" w:lineRule="auto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 xml:space="preserve">5. Содержание внесенных предложений и замечаний от иных участников общественных обсуждений: </w:t>
      </w:r>
      <w:r w:rsidR="00804447">
        <w:rPr>
          <w:rFonts w:eastAsiaTheme="minorEastAsia"/>
          <w:lang w:eastAsia="ru-RU"/>
        </w:rPr>
        <w:t>предложения не поступали</w:t>
      </w:r>
      <w:r w:rsidR="00F471E8">
        <w:rPr>
          <w:rFonts w:eastAsiaTheme="minorEastAsia"/>
          <w:lang w:eastAsia="ru-RU"/>
        </w:rPr>
        <w:t>.</w:t>
      </w:r>
    </w:p>
    <w:p w:rsidR="00A31DFC" w:rsidRPr="00A31DFC" w:rsidRDefault="00A31DFC" w:rsidP="00804447">
      <w:pPr>
        <w:spacing w:before="0" w:after="0" w:line="240" w:lineRule="auto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6. Аргументированные рекомендации организатора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о целесообразности или</w:t>
      </w:r>
      <w:r w:rsidRPr="00A31DFC">
        <w:rPr>
          <w:rFonts w:eastAsiaTheme="minorEastAsia"/>
          <w:b/>
          <w:lang w:eastAsia="ru-RU"/>
        </w:rPr>
        <w:t xml:space="preserve"> </w:t>
      </w:r>
      <w:r w:rsidRPr="00804447">
        <w:rPr>
          <w:rFonts w:eastAsiaTheme="minorEastAsia"/>
          <w:lang w:eastAsia="ru-RU"/>
        </w:rPr>
        <w:t>нецелесообразности</w:t>
      </w:r>
      <w:r w:rsidRPr="00A31DFC">
        <w:rPr>
          <w:rFonts w:eastAsiaTheme="minorEastAsia"/>
          <w:b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учета внесенных участниками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предложений и замечаний:</w:t>
      </w:r>
      <w:r w:rsidR="00804447">
        <w:rPr>
          <w:rFonts w:eastAsiaTheme="minorEastAsia"/>
          <w:lang w:eastAsia="ru-RU"/>
        </w:rPr>
        <w:t xml:space="preserve"> рекомендации не требуются в связи с отсутствием поступивших предложений и замечаний.</w:t>
      </w:r>
    </w:p>
    <w:p w:rsidR="00A31DFC" w:rsidRPr="00A31DFC" w:rsidRDefault="00A31DFC" w:rsidP="00804447">
      <w:pPr>
        <w:spacing w:before="0" w:after="0" w:line="240" w:lineRule="auto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lastRenderedPageBreak/>
        <w:t>7. Выводы по результатам общественных обсуждений:</w:t>
      </w:r>
    </w:p>
    <w:p w:rsidR="00A31DFC" w:rsidRPr="00A31DFC" w:rsidRDefault="00A31DFC" w:rsidP="00804447">
      <w:pPr>
        <w:spacing w:before="0" w:after="0" w:line="240" w:lineRule="auto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1) процедура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или публичных слушаний</w:t>
      </w:r>
      <w:r w:rsidRPr="00A31DFC">
        <w:rPr>
          <w:rFonts w:eastAsiaTheme="minorEastAsia"/>
          <w:lang w:eastAsia="ru-RU"/>
        </w:rPr>
        <w:t xml:space="preserve"> соблюдена в соответствии с требованиями статьи 5.1 Градостроительного кодекса Российской Федерации;</w:t>
      </w:r>
    </w:p>
    <w:p w:rsidR="00A31DFC" w:rsidRPr="00A31DFC" w:rsidRDefault="00A31DFC" w:rsidP="00804447">
      <w:pPr>
        <w:spacing w:before="0" w:after="0" w:line="240" w:lineRule="auto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2) общественные обсуждения</w:t>
      </w:r>
      <w:r w:rsidRPr="00A31DFC">
        <w:rPr>
          <w:rFonts w:eastAsiaTheme="minorEastAsia" w:cs="Times New Roman"/>
          <w:b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считать состоявшимися;</w:t>
      </w:r>
    </w:p>
    <w:p w:rsidR="00A31DFC" w:rsidRPr="00A31DFC" w:rsidRDefault="00A31DFC" w:rsidP="00804447">
      <w:pPr>
        <w:spacing w:before="0" w:after="240" w:line="240" w:lineRule="auto"/>
        <w:ind w:firstLine="851"/>
        <w:rPr>
          <w:rFonts w:eastAsiaTheme="minorEastAsia"/>
          <w:lang w:eastAsia="ru-RU"/>
        </w:rPr>
      </w:pPr>
      <w:r w:rsidRPr="00A31DFC">
        <w:rPr>
          <w:rFonts w:eastAsiaTheme="minorEastAsia" w:cs="Times New Roman"/>
          <w:szCs w:val="28"/>
          <w:lang w:eastAsia="ru-RU"/>
        </w:rPr>
        <w:t xml:space="preserve">3) от участников общественных обсуждений </w:t>
      </w:r>
      <w:r w:rsidR="00F471E8">
        <w:rPr>
          <w:rFonts w:eastAsiaTheme="minorEastAsia" w:cs="Times New Roman"/>
          <w:szCs w:val="28"/>
          <w:lang w:eastAsia="ru-RU"/>
        </w:rPr>
        <w:t>предложени</w:t>
      </w:r>
      <w:r w:rsidR="00804447">
        <w:rPr>
          <w:rFonts w:eastAsiaTheme="minorEastAsia" w:cs="Times New Roman"/>
          <w:szCs w:val="28"/>
          <w:lang w:eastAsia="ru-RU"/>
        </w:rPr>
        <w:t>я</w:t>
      </w:r>
      <w:r w:rsidR="00F471E8">
        <w:rPr>
          <w:rFonts w:eastAsiaTheme="minorEastAsia" w:cs="Times New Roman"/>
          <w:szCs w:val="28"/>
          <w:lang w:eastAsia="ru-RU"/>
        </w:rPr>
        <w:t xml:space="preserve"> и замечани</w:t>
      </w:r>
      <w:r w:rsidR="00804447">
        <w:rPr>
          <w:rFonts w:eastAsiaTheme="minorEastAsia" w:cs="Times New Roman"/>
          <w:szCs w:val="28"/>
          <w:lang w:eastAsia="ru-RU"/>
        </w:rPr>
        <w:t>я</w:t>
      </w:r>
      <w:r w:rsidR="00F471E8">
        <w:rPr>
          <w:rFonts w:eastAsiaTheme="minorEastAsia" w:cs="Times New Roman"/>
          <w:szCs w:val="28"/>
          <w:lang w:eastAsia="ru-RU"/>
        </w:rPr>
        <w:t xml:space="preserve"> не поступили</w:t>
      </w:r>
      <w:r w:rsidR="00804447">
        <w:rPr>
          <w:rFonts w:eastAsiaTheme="minorEastAsia" w:cs="Times New Roman"/>
          <w:szCs w:val="28"/>
          <w:lang w:eastAsia="ru-RU"/>
        </w:rPr>
        <w:t>.</w:t>
      </w:r>
    </w:p>
    <w:p w:rsidR="00804447" w:rsidRPr="009D21FA" w:rsidRDefault="00804447" w:rsidP="00804447">
      <w:pPr>
        <w:rPr>
          <w:rFonts w:cs="Times New Roman"/>
          <w:szCs w:val="28"/>
        </w:rPr>
      </w:pPr>
      <w:r w:rsidRPr="009D21FA">
        <w:rPr>
          <w:rFonts w:eastAsia="Calibri"/>
          <w:szCs w:val="28"/>
        </w:rPr>
        <w:t xml:space="preserve">От организатора </w:t>
      </w:r>
      <w:r w:rsidRPr="009D21FA">
        <w:t>общественных обсуждений</w:t>
      </w:r>
      <w:r w:rsidRPr="009D21FA">
        <w:rPr>
          <w:rFonts w:cs="Times New Roman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04447" w:rsidTr="00061CBB">
        <w:tc>
          <w:tcPr>
            <w:tcW w:w="5210" w:type="dxa"/>
          </w:tcPr>
          <w:p w:rsidR="00804447" w:rsidRPr="00986E56" w:rsidRDefault="00804447" w:rsidP="00061CBB">
            <w:pPr>
              <w:spacing w:before="0" w:after="0"/>
              <w:ind w:firstLine="0"/>
              <w:rPr>
                <w:szCs w:val="28"/>
              </w:rPr>
            </w:pPr>
            <w:r w:rsidRPr="00986E56">
              <w:rPr>
                <w:szCs w:val="28"/>
              </w:rPr>
              <w:t>Специалист администрации</w:t>
            </w:r>
          </w:p>
          <w:p w:rsidR="00804447" w:rsidRDefault="00804447" w:rsidP="00061CBB">
            <w:pPr>
              <w:spacing w:before="0" w:after="0"/>
              <w:ind w:firstLine="0"/>
              <w:rPr>
                <w:sz w:val="22"/>
              </w:rPr>
            </w:pPr>
            <w:r>
              <w:rPr>
                <w:szCs w:val="28"/>
              </w:rPr>
              <w:t xml:space="preserve">Римгорского </w:t>
            </w:r>
            <w:r w:rsidRPr="00986E56">
              <w:rPr>
                <w:szCs w:val="28"/>
              </w:rPr>
              <w:t>сельского поселения</w:t>
            </w:r>
          </w:p>
        </w:tc>
        <w:tc>
          <w:tcPr>
            <w:tcW w:w="5211" w:type="dxa"/>
          </w:tcPr>
          <w:p w:rsidR="00804447" w:rsidRDefault="00804447" w:rsidP="00061CBB">
            <w:pPr>
              <w:spacing w:before="0" w:after="0"/>
              <w:ind w:firstLine="0"/>
              <w:jc w:val="right"/>
              <w:rPr>
                <w:szCs w:val="28"/>
              </w:rPr>
            </w:pPr>
          </w:p>
          <w:p w:rsidR="00804447" w:rsidRDefault="00804447" w:rsidP="00061CBB">
            <w:pPr>
              <w:spacing w:before="0" w:after="0"/>
              <w:ind w:firstLine="0"/>
              <w:jc w:val="right"/>
              <w:rPr>
                <w:sz w:val="22"/>
              </w:rPr>
            </w:pPr>
            <w:r>
              <w:rPr>
                <w:szCs w:val="28"/>
              </w:rPr>
              <w:t>М. Р. Тамбиева</w:t>
            </w:r>
          </w:p>
        </w:tc>
      </w:tr>
    </w:tbl>
    <w:p w:rsidR="00B864B7" w:rsidRPr="00323A49" w:rsidRDefault="00B864B7" w:rsidP="00804447">
      <w:pPr>
        <w:rPr>
          <w:i/>
          <w:szCs w:val="28"/>
        </w:rPr>
      </w:pPr>
    </w:p>
    <w:sectPr w:rsidR="00B864B7" w:rsidRPr="00323A49" w:rsidSect="00141D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CB2" w:rsidRDefault="00910CB2" w:rsidP="00A31DFC">
      <w:pPr>
        <w:spacing w:before="0" w:after="0" w:line="240" w:lineRule="auto"/>
      </w:pPr>
      <w:r>
        <w:separator/>
      </w:r>
    </w:p>
  </w:endnote>
  <w:endnote w:type="continuationSeparator" w:id="0">
    <w:p w:rsidR="00910CB2" w:rsidRDefault="00910CB2" w:rsidP="00A31D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CB2" w:rsidRDefault="00910CB2" w:rsidP="00A31DFC">
      <w:pPr>
        <w:spacing w:before="0" w:after="0" w:line="240" w:lineRule="auto"/>
      </w:pPr>
      <w:r>
        <w:separator/>
      </w:r>
    </w:p>
  </w:footnote>
  <w:footnote w:type="continuationSeparator" w:id="0">
    <w:p w:rsidR="00910CB2" w:rsidRDefault="00910CB2" w:rsidP="00A31DF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FC"/>
    <w:rsid w:val="000E1CCE"/>
    <w:rsid w:val="00116E7E"/>
    <w:rsid w:val="002F1879"/>
    <w:rsid w:val="00323A49"/>
    <w:rsid w:val="0041704F"/>
    <w:rsid w:val="00471FA3"/>
    <w:rsid w:val="00536A89"/>
    <w:rsid w:val="00541281"/>
    <w:rsid w:val="00597225"/>
    <w:rsid w:val="00673791"/>
    <w:rsid w:val="00804447"/>
    <w:rsid w:val="00910CB2"/>
    <w:rsid w:val="00A31DFC"/>
    <w:rsid w:val="00B864B7"/>
    <w:rsid w:val="00CE4965"/>
    <w:rsid w:val="00F42424"/>
    <w:rsid w:val="00F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2BAB7-BD57-4B64-B826-4BF2F912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79"/>
    <w:pPr>
      <w:spacing w:before="240" w:after="3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1DFC"/>
    <w:pPr>
      <w:spacing w:before="0"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31DFC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31DFC"/>
    <w:rPr>
      <w:vertAlign w:val="superscript"/>
    </w:rPr>
  </w:style>
  <w:style w:type="paragraph" w:styleId="a6">
    <w:name w:val="No Spacing"/>
    <w:link w:val="a7"/>
    <w:uiPriority w:val="99"/>
    <w:qFormat/>
    <w:rsid w:val="00F471E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basedOn w:val="a0"/>
    <w:link w:val="a6"/>
    <w:uiPriority w:val="99"/>
    <w:rsid w:val="00F471E8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804447"/>
    <w:pPr>
      <w:spacing w:before="240"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Пользователь Windows</cp:lastModifiedBy>
  <cp:revision>2</cp:revision>
  <dcterms:created xsi:type="dcterms:W3CDTF">2021-06-17T11:45:00Z</dcterms:created>
  <dcterms:modified xsi:type="dcterms:W3CDTF">2021-06-17T11:45:00Z</dcterms:modified>
</cp:coreProperties>
</file>