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B" w:rsidRPr="00BD26AB" w:rsidRDefault="00BD26AB" w:rsidP="00BD2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EB9" w:rsidRPr="00EF1EB9" w:rsidRDefault="00BD26AB" w:rsidP="00EF1E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ookmark1"/>
      <w:r w:rsidRPr="00BD2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F1E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48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B9" w:rsidRPr="00EF1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F1EB9" w:rsidRPr="00EF1EB9" w:rsidRDefault="00EF1EB9" w:rsidP="00EF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EB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F1EB9" w:rsidRPr="00EF1EB9" w:rsidRDefault="00EF1EB9" w:rsidP="00EF1EB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EB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КАРАЧАЕВО-ЧЕРКЕССКАЯ РЕСПУБЛИКА</w:t>
      </w:r>
    </w:p>
    <w:p w:rsidR="00EF1EB9" w:rsidRPr="00EF1EB9" w:rsidRDefault="00EF1EB9" w:rsidP="00EF1EB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EB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МАЛОКАРАЧАЕВСКИЙ МУНИЦИПАЛЬНЫЙ РАЙОН</w:t>
      </w:r>
    </w:p>
    <w:p w:rsidR="00EF1EB9" w:rsidRPr="00EF1EB9" w:rsidRDefault="00EF1EB9" w:rsidP="00EF1EB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EB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ТЕРЕЗИНСКОГО  СЕЛЬСКОГО ПОСЕЛЕНИЯ</w:t>
      </w:r>
    </w:p>
    <w:p w:rsidR="00EF1EB9" w:rsidRPr="00EF1EB9" w:rsidRDefault="00EF1EB9" w:rsidP="00EF1EB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D26AB" w:rsidRPr="00BD26AB" w:rsidRDefault="00BD26AB" w:rsidP="00EF1EB9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6A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BD26AB" w:rsidRPr="00BD26AB" w:rsidRDefault="00BD26AB" w:rsidP="00BD26AB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30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74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25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27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2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6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74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</w:t>
      </w:r>
      <w:proofErr w:type="gramStart"/>
      <w:r w:rsidRPr="00BD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Терезе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D2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2742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BD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6AB" w:rsidRPr="00BD26AB" w:rsidRDefault="00BD26AB" w:rsidP="00BD26A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6AB" w:rsidRPr="00BD26AB" w:rsidRDefault="00BD26AB" w:rsidP="00BD26A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3B9" w:rsidRPr="005B03B9" w:rsidRDefault="005B03B9" w:rsidP="005B03B9">
      <w:pPr>
        <w:keepNext/>
        <w:keepLines/>
        <w:widowControl w:val="0"/>
        <w:spacing w:after="54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 w:rsidR="00BD26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D26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сельского поселения на </w:t>
      </w:r>
      <w:r w:rsidR="00C81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D274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-202</w:t>
      </w:r>
      <w:r w:rsidR="00D274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</w:t>
      </w: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г.»</w:t>
      </w:r>
      <w:bookmarkEnd w:id="0"/>
    </w:p>
    <w:p w:rsidR="005B03B9" w:rsidRPr="005B03B9" w:rsidRDefault="005B03B9" w:rsidP="005B03B9">
      <w:pPr>
        <w:widowControl w:val="0"/>
        <w:spacing w:after="0" w:line="322" w:lineRule="exact"/>
        <w:ind w:left="44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179 Бюджетного кодекса Российской Федерации, Федеральным законом от 23.06.2016 года № 182-ФЗ «Об основах системы профилактики правонарушений в Российской Федерации»,  постановлением</w:t>
      </w:r>
      <w:r w:rsidR="000F03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главы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A20FFD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от </w:t>
      </w:r>
      <w:r w:rsidR="00245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</w:t>
      </w:r>
      <w:r w:rsidR="00BD26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декабря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г. №</w:t>
      </w:r>
      <w:r w:rsidR="00FD0D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137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 «Об утверждении Порядка разработки, реализации и оценки эффективности муниципальных программ</w:t>
      </w:r>
      <w:r w:rsidR="00B91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91174"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поселения», Уставом администрации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администрация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proofErr w:type="gramEnd"/>
    </w:p>
    <w:p w:rsidR="005B03B9" w:rsidRPr="005B03B9" w:rsidRDefault="005B03B9" w:rsidP="005B03B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5B03B9" w:rsidRPr="005B03B9" w:rsidRDefault="005B03B9" w:rsidP="005B03B9">
      <w:pPr>
        <w:widowControl w:val="0"/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numPr>
          <w:ilvl w:val="0"/>
          <w:numId w:val="1"/>
        </w:numPr>
        <w:tabs>
          <w:tab w:val="left" w:pos="1863"/>
        </w:tabs>
        <w:spacing w:after="0" w:line="322" w:lineRule="exact"/>
        <w:ind w:left="440" w:right="20"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муниципальную программу «Профилактика правонарушений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на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</w:t>
      </w:r>
      <w:proofErr w:type="spellEnd"/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(прилагается).</w:t>
      </w:r>
    </w:p>
    <w:p w:rsidR="005B03B9" w:rsidRPr="005B03B9" w:rsidRDefault="005B03B9" w:rsidP="005B03B9">
      <w:pPr>
        <w:widowControl w:val="0"/>
        <w:numPr>
          <w:ilvl w:val="0"/>
          <w:numId w:val="1"/>
        </w:numPr>
        <w:tabs>
          <w:tab w:val="left" w:pos="1863"/>
        </w:tabs>
        <w:spacing w:after="0" w:line="322" w:lineRule="exact"/>
        <w:ind w:left="440" w:right="20"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постановление опубликовать администрации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поселения» и разместить на официальном сайте </w:t>
      </w:r>
      <w:proofErr w:type="spellStart"/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«Интернет».</w:t>
      </w:r>
    </w:p>
    <w:p w:rsidR="005B03B9" w:rsidRPr="005B03B9" w:rsidRDefault="005B03B9" w:rsidP="005B03B9">
      <w:pPr>
        <w:widowControl w:val="0"/>
        <w:numPr>
          <w:ilvl w:val="0"/>
          <w:numId w:val="1"/>
        </w:numPr>
        <w:tabs>
          <w:tab w:val="left" w:pos="1863"/>
        </w:tabs>
        <w:spacing w:after="0" w:line="322" w:lineRule="exact"/>
        <w:ind w:left="440" w:right="20"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Эркенова</w:t>
      </w:r>
      <w:proofErr w:type="spellEnd"/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С.Б.</w:t>
      </w:r>
    </w:p>
    <w:p w:rsidR="005B03B9" w:rsidRPr="005B03B9" w:rsidRDefault="005B03B9" w:rsidP="005B03B9">
      <w:pPr>
        <w:widowControl w:val="0"/>
        <w:numPr>
          <w:ilvl w:val="0"/>
          <w:numId w:val="1"/>
        </w:numPr>
        <w:tabs>
          <w:tab w:val="left" w:pos="1863"/>
        </w:tabs>
        <w:spacing w:after="244" w:line="322" w:lineRule="exact"/>
        <w:ind w:left="440" w:firstLine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постановление вступает в силу с 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01.01</w:t>
      </w:r>
      <w:r w:rsidR="00B91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5B03B9" w:rsidRPr="005B03B9" w:rsidRDefault="005B03B9" w:rsidP="005B03B9">
      <w:pPr>
        <w:widowControl w:val="0"/>
        <w:tabs>
          <w:tab w:val="left" w:pos="1863"/>
        </w:tabs>
        <w:spacing w:after="244" w:line="322" w:lineRule="exact"/>
        <w:ind w:left="4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tabs>
          <w:tab w:val="left" w:pos="1863"/>
        </w:tabs>
        <w:spacing w:after="244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17" w:lineRule="exact"/>
        <w:ind w:left="362" w:righ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администрации </w:t>
      </w:r>
    </w:p>
    <w:p w:rsidR="005B03B9" w:rsidRPr="005B03B9" w:rsidRDefault="005B03B9" w:rsidP="005B03B9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                              </w:t>
      </w:r>
      <w:proofErr w:type="spellStart"/>
      <w:r w:rsidR="00B91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М.Б.Байрамкулов</w:t>
      </w:r>
      <w:proofErr w:type="spellEnd"/>
      <w:r w:rsidRPr="005B03B9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tabs>
          <w:tab w:val="left" w:leader="underscore" w:pos="7262"/>
          <w:tab w:val="left" w:leader="underscore" w:pos="8218"/>
        </w:tabs>
        <w:spacing w:after="287" w:line="230" w:lineRule="exact"/>
        <w:ind w:left="6360" w:right="4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Приложение к постановлению </w:t>
      </w:r>
      <w:r w:rsidRPr="00B911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Терезинского</w:t>
      </w:r>
      <w:proofErr w:type="spellEnd"/>
      <w:r w:rsidR="00B91174" w:rsidRPr="00B911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B911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СП от</w:t>
      </w:r>
      <w:r w:rsidR="008425A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D2742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28</w:t>
      </w:r>
      <w:r w:rsidR="00C819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="00D274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</w:t>
      </w:r>
      <w:r w:rsidR="00C819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.20</w:t>
      </w:r>
      <w:r w:rsidR="00D274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22</w:t>
      </w:r>
      <w:r w:rsidRPr="008425A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 </w:t>
      </w:r>
      <w:r w:rsidR="00D2742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49</w:t>
      </w:r>
    </w:p>
    <w:p w:rsidR="005B03B9" w:rsidRPr="005B03B9" w:rsidRDefault="005B03B9" w:rsidP="005B03B9">
      <w:pPr>
        <w:widowControl w:val="0"/>
        <w:spacing w:after="296" w:line="322" w:lineRule="exact"/>
        <w:ind w:righ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Муниципальная программа «Профилактика правонарушений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на 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г.»</w:t>
      </w:r>
    </w:p>
    <w:p w:rsidR="005B03B9" w:rsidRPr="005B03B9" w:rsidRDefault="005B03B9" w:rsidP="005B03B9">
      <w:pPr>
        <w:framePr w:w="9475" w:wrap="notBeside" w:vAnchor="text" w:hAnchor="text" w:xAlign="center" w:y="1"/>
        <w:widowControl w:val="0"/>
        <w:numPr>
          <w:ilvl w:val="0"/>
          <w:numId w:val="18"/>
        </w:num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Программы.</w:t>
      </w:r>
    </w:p>
    <w:p w:rsidR="005B03B9" w:rsidRPr="005B03B9" w:rsidRDefault="005B03B9" w:rsidP="005B03B9">
      <w:pPr>
        <w:framePr w:w="947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5962"/>
      </w:tblGrid>
      <w:tr w:rsidR="005B03B9" w:rsidRPr="005B03B9" w:rsidTr="00B91174">
        <w:trPr>
          <w:trHeight w:hRule="exact" w:val="97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D27426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Профилактика правонарушений на территории </w:t>
            </w:r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B91174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на </w:t>
            </w:r>
            <w:r w:rsidR="00C81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C81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EF1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="00EF1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</w:t>
            </w:r>
            <w:proofErr w:type="spellEnd"/>
            <w:proofErr w:type="gramEnd"/>
          </w:p>
        </w:tc>
      </w:tr>
      <w:tr w:rsidR="005B03B9" w:rsidRPr="005B03B9" w:rsidTr="00B91174">
        <w:trPr>
          <w:trHeight w:hRule="exact" w:val="22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подпрограмм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правонарушений, борьба с преступностью и обеспечение безопасности граждан.</w:t>
            </w:r>
          </w:p>
          <w:p w:rsidR="005B03B9" w:rsidRPr="005B03B9" w:rsidRDefault="005B03B9" w:rsidP="00B91174">
            <w:pPr>
              <w:framePr w:w="947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79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безнадзорности и правонарушений среди несовершеннолетних на территории</w:t>
            </w:r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B91174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поселения.</w:t>
            </w:r>
          </w:p>
        </w:tc>
      </w:tr>
      <w:tr w:rsidR="005B03B9" w:rsidRPr="005B03B9" w:rsidTr="00B91174">
        <w:trPr>
          <w:trHeight w:hRule="exact" w:val="97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Куратор 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B91174">
            <w:pPr>
              <w:framePr w:w="9475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B91174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5B03B9" w:rsidRPr="005B03B9" w:rsidTr="00B91174">
        <w:trPr>
          <w:trHeight w:hRule="exact" w:val="97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администратора</w:t>
            </w:r>
          </w:p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B91174">
            <w:pPr>
              <w:framePr w:w="9475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B91174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5B03B9" w:rsidRPr="005B03B9" w:rsidTr="00AA40E2">
        <w:trPr>
          <w:trHeight w:hRule="exact" w:val="13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исполнителей 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tabs>
                <w:tab w:val="left" w:pos="67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B03B9" w:rsidRPr="005B03B9" w:rsidTr="00B91174">
        <w:trPr>
          <w:trHeight w:hRule="exact" w:val="65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 (цели) 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Формирование эффективной многоуровневой системы профилактики правонарушений в </w:t>
            </w: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Балыкском</w:t>
            </w:r>
            <w:proofErr w:type="spellEnd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сельском</w:t>
            </w:r>
            <w:proofErr w:type="gramEnd"/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5962"/>
      </w:tblGrid>
      <w:tr w:rsidR="005B03B9" w:rsidRPr="005B03B9" w:rsidTr="00B91174">
        <w:trPr>
          <w:trHeight w:hRule="exact" w:val="162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EF1EB9" w:rsidP="00B91174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Терезинском</w:t>
            </w:r>
            <w:proofErr w:type="spellEnd"/>
            <w:r w:rsidR="00B911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сельском </w:t>
            </w:r>
            <w:proofErr w:type="gramStart"/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поселении</w:t>
            </w:r>
            <w:proofErr w:type="gramEnd"/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создание основы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</w:tr>
      <w:tr w:rsidR="005B03B9" w:rsidRPr="005B03B9" w:rsidTr="00B91174">
        <w:trPr>
          <w:trHeight w:hRule="exact" w:val="163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Объёмы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объем финансирования программы составляет </w:t>
            </w:r>
            <w:r w:rsidR="00DC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0F03BF" w:rsidRPr="008B44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="00246ABE" w:rsidRPr="008B44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F03BF" w:rsidRPr="008B44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</w:t>
            </w: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рублей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 том числе:</w:t>
            </w:r>
          </w:p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D2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2023</w:t>
            </w: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году 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C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рублей,</w:t>
            </w:r>
          </w:p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D2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2024</w:t>
            </w: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году 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C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рублей,</w:t>
            </w:r>
          </w:p>
          <w:p w:rsidR="005B03B9" w:rsidRPr="005B03B9" w:rsidRDefault="005B03B9" w:rsidP="00DC2337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D2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2025</w:t>
            </w: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году 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C23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рублей,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keepNext/>
        <w:keepLines/>
        <w:widowControl w:val="0"/>
        <w:numPr>
          <w:ilvl w:val="0"/>
          <w:numId w:val="4"/>
        </w:numPr>
        <w:tabs>
          <w:tab w:val="left" w:pos="1141"/>
        </w:tabs>
        <w:spacing w:before="336" w:after="0" w:line="270" w:lineRule="exact"/>
        <w:ind w:left="4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2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текущей ситуации в сфере реализации муниципальной</w:t>
      </w:r>
      <w:bookmarkEnd w:id="1"/>
    </w:p>
    <w:p w:rsidR="005B03B9" w:rsidRPr="005B03B9" w:rsidRDefault="005B03B9" w:rsidP="005B03B9">
      <w:pPr>
        <w:keepNext/>
        <w:keepLines/>
        <w:widowControl w:val="0"/>
        <w:spacing w:after="250" w:line="270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bookmark3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  <w:bookmarkEnd w:id="2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B03B9" w:rsidRPr="005B03B9" w:rsidRDefault="005B03B9" w:rsidP="005B03B9">
      <w:pPr>
        <w:widowControl w:val="0"/>
        <w:spacing w:after="296" w:line="317" w:lineRule="exact"/>
        <w:ind w:right="1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сложившейся социально-экономической ситуации в сфере реализации Программы и основных тенденций ее изменения.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современных условиях для эффективной борьбы с преступностью требуются дальнейший комплексный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принятие эффективных мер профилактики правонарушений с их реализацией через муниципальную программу.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программный подход в решении профилактических задач имеет большое значение для устойчивого и динамичного развития района, так как основным приоритетом при ее реализации являются обеспечение безопасности жителей района, повышение уровня защищенности общества от внутренних угроз, сокращение правонарушений в целом, совершенствование системы профилактики правонарушений несовершеннолетних, что является составляющей частью критериев оценки социально-экономического развития района.</w:t>
      </w:r>
      <w:proofErr w:type="gramEnd"/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мероприятий программы позволит усовершенствовать механизм взаимодействия органов местного самоуправления на территории сельских поселений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общественных объединений и населения по вопросам профилактики правонарушений и усиления борьбы с преступностью, а также всех субъектов системы профилактики по вопросам безнадзорности и правонарушений среди несовершеннолетних.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Указом Президента Российской Федерации от 12 мая 2009 г. № 537 «О Стратегии национальной безопасности Российской Федерации до 2020 года» 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правонарушений, включая разработку и использование специальных мер, направленных на снижение уровня криминализации общественных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отношений.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муниципальной программы «Профилактика правонарушений на территории </w:t>
      </w:r>
      <w:proofErr w:type="spellStart"/>
      <w:r w:rsidR="00245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Терезинского</w:t>
      </w:r>
      <w:proofErr w:type="spellEnd"/>
      <w:r w:rsidR="00245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поселения» направлены на реализацию основных задач «Стратегии национальной безопасности до 2020 года».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и оценка основных результатов деятельности в сфере реализации Программы, достигнутых к началу реализации Программы треть регистрируемых преступлений совершается на улицах и в общественных местах, и именно поэтому важно использовать в полной мере потенциал законопослушных граждан, проявляющих инициативу, желающих участвовать в укреплении правопорядка.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последние десятилетия отмечается тенденция роста количества детей, имеющих значительные отклонения в социальном поведении, отклонения от нравственно-правовых норм общества, которые являются проявлением подростковой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результатом асоциального развития личности, воздействия на нее неблагоприятных социальных факторов.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отмечается рост их духовной непритязательности, повышенной тревожности, жестокости и агрессивности. С другой стороны не менее острой является проблема насилия и жестокого обращения в отношении детей, проблема повышения уровня их социальной безопасности.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прав и свобод несовершеннолетних является одним из приоритетных направлений социальной политики в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поселении.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Целенаправленная деятельность органов исполнительной власти,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учреждений системы профилактики безнадзорности и правонарушений в рамках реализации Федерального закона от 24 июня 1999 года №120- ФЗ «Об основах системы профилактики безнадзорности и правонарушений несовершеннолетних» позволили достичь определенных положительных результатов в работе с детьми с несовершеннолетними, оказавшимися в конфликте с законом, в социально-опасном положении или трудной жизненной ситуации.</w:t>
      </w:r>
      <w:proofErr w:type="gramEnd"/>
    </w:p>
    <w:p w:rsidR="005B03B9" w:rsidRPr="005B03B9" w:rsidRDefault="005B03B9" w:rsidP="005B03B9">
      <w:pPr>
        <w:widowControl w:val="0"/>
        <w:spacing w:after="0" w:line="322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="00A20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Терезинском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выстроена и сформирована нормативно-правовая база, определяющая систему работы по профилактике правонарушений гражданами и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социально-девиантного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несовершеннолетних, выстроена система профилактической работы с подростками асоциального поведения, разработан единый подход в решении вопросов предупреждения преступности.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эффективных методов решения проблемы детской безнадзорности и профилактики асоциального поведения стала организация полезной занятости детей в свободное от учебы и каникулярное время. Обеспечение временной занятости несовершеннолетних позволяет повысить их мотивацию к трудовой деятельности, сформировать первичные трудовые навыки, в результате снизить количество правонарушений, совершаемых подростками.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Проведенная работа способствует улучшению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криминогенной обстановки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сельского поселения.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положительную динамику, имеются проблемы, которые требуют комплексного программного подхода к решению.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-совершение общественно - опасных деяний до достижения возраста административной и уголовной ответственности;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количества подростков потребляющих алкогольную и спиртосодержащую продукцию.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числа родителей, привлечённых к административной ответственности и мерам воспитательного воздействия в связи с неисполнением родительских обязанностей.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роста преступности, совершенных в общественных местах.</w:t>
      </w:r>
      <w:proofErr w:type="gramEnd"/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Финансовый кризис и негативные социальные факторы по-прежнему остаются основными причинами формирования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социально-девиантного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граждан и подростков.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Полнота принимаемых мер по борьбе с преступностью, защите прав и свобод граждан может быть обеспечена при условии эффективной профилактической деятельности и надежной защиты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продолжения работы во взаимодействии и объединении усилий местных органов власти и ОМВД России по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Малокарачаевскому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5B03B9" w:rsidRPr="005B03B9" w:rsidRDefault="005B03B9" w:rsidP="00D2742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нализ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проблематики в сфере реализации Программы.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Выполненные мероприятия, безусловно, повысили уровень безопасности населения в городе, но необходимого уровня безопасности достигнуто не было, так как требуется значительно больше средств.</w:t>
      </w:r>
    </w:p>
    <w:p w:rsidR="005B03B9" w:rsidRPr="005B03B9" w:rsidRDefault="005B03B9" w:rsidP="005B03B9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оказания содействия ОМВД России по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Малокарачаевскому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в организации проведения мероприятий по профилактике правонарушений требуется: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841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стимулирования активности участия граждан Российской Федерации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обеспечение законности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производить выплаты единовременного денежного вознаграждения за добровольную сдачу незаконно хранящегося оружия, боеприпасов, взрывчатых веществ, взрывных устройств и за информацию, способствующую раскрытию преступлений.</w:t>
      </w:r>
    </w:p>
    <w:p w:rsidR="005B03B9" w:rsidRPr="005B03B9" w:rsidRDefault="005B03B9" w:rsidP="005B03B9">
      <w:pPr>
        <w:widowControl w:val="0"/>
        <w:tabs>
          <w:tab w:val="left" w:pos="8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keepNext/>
        <w:keepLines/>
        <w:widowControl w:val="0"/>
        <w:numPr>
          <w:ilvl w:val="0"/>
          <w:numId w:val="4"/>
        </w:numPr>
        <w:tabs>
          <w:tab w:val="left" w:pos="1703"/>
        </w:tabs>
        <w:spacing w:after="337" w:line="270" w:lineRule="exact"/>
        <w:ind w:left="14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bookmark4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 ожидаемые результаты реализации программы</w:t>
      </w:r>
      <w:bookmarkEnd w:id="3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B03B9" w:rsidRPr="005B03B9" w:rsidRDefault="005B03B9" w:rsidP="005B03B9">
      <w:pPr>
        <w:widowControl w:val="0"/>
        <w:spacing w:after="126" w:line="270" w:lineRule="exact"/>
        <w:ind w:left="35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Указание цели программы.</w:t>
      </w:r>
    </w:p>
    <w:p w:rsidR="005B03B9" w:rsidRPr="005B03B9" w:rsidRDefault="005B03B9" w:rsidP="005B03B9">
      <w:pPr>
        <w:widowControl w:val="0"/>
        <w:spacing w:after="101" w:line="322" w:lineRule="exact"/>
        <w:ind w:left="1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цель Программы - формирование эффективной многоуровневой системы профилактики правонарушений в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посредством укрепления законности и правопорядка, повышения уровня безопасности граждан</w:t>
      </w:r>
    </w:p>
    <w:p w:rsidR="005B03B9" w:rsidRPr="005B03B9" w:rsidRDefault="005B03B9" w:rsidP="005B03B9">
      <w:pPr>
        <w:widowControl w:val="0"/>
        <w:spacing w:after="111" w:line="270" w:lineRule="exact"/>
        <w:ind w:left="1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ожидаемых результатов реализации программы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101" w:line="322" w:lineRule="exact"/>
        <w:ind w:left="1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уменьшение количества преступлений, совершаемых на улицах и в общественных местах, безнадзорности и беспризорности несовершеннолетних;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126" w:line="270" w:lineRule="exact"/>
        <w:ind w:left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антитеррористической защищенности;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0" w:line="322" w:lineRule="exact"/>
        <w:ind w:left="1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степени вовлечения граждан в процесс профилактики правонарушений и борьбы с преступностью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0" w:line="322" w:lineRule="exact"/>
        <w:ind w:left="1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 среди несовершеннолетних и их родителей;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повторной преступности;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занятости подростков группы социального риска;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правовой грамотности и информирования;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335"/>
        </w:tabs>
        <w:spacing w:after="281" w:line="322" w:lineRule="exact"/>
        <w:ind w:left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волонтерского движения.</w:t>
      </w: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0E2" w:rsidRDefault="00AA40E2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270" w:lineRule="exact"/>
        <w:ind w:left="1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Таблица с указанием целевых индикаторов (показателей) Программы, их</w:t>
      </w:r>
    </w:p>
    <w:p w:rsidR="005B03B9" w:rsidRPr="005B03B9" w:rsidRDefault="005B03B9" w:rsidP="005B03B9">
      <w:pPr>
        <w:widowControl w:val="0"/>
        <w:spacing w:after="906" w:line="270" w:lineRule="exact"/>
        <w:ind w:left="29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отчетных и плановых значений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1618"/>
        <w:gridCol w:w="1339"/>
        <w:gridCol w:w="1066"/>
        <w:gridCol w:w="835"/>
        <w:gridCol w:w="1018"/>
      </w:tblGrid>
      <w:tr w:rsidR="005B03B9" w:rsidRPr="005B03B9" w:rsidTr="00B91174">
        <w:trPr>
          <w:trHeight w:hRule="exact" w:val="456"/>
          <w:jc w:val="center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Целевой индикатор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before="120"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измерения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</w:tr>
      <w:tr w:rsidR="005B03B9" w:rsidRPr="005B03B9" w:rsidTr="00B91174">
        <w:trPr>
          <w:trHeight w:hRule="exact" w:val="778"/>
          <w:jc w:val="center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Отчетное</w:t>
            </w:r>
          </w:p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before="120"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D27426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D27426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C819BA" w:rsidP="00D27426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5B03B9" w:rsidRPr="005B03B9" w:rsidTr="00B91174">
        <w:trPr>
          <w:trHeight w:hRule="exact" w:val="142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Снижение уровня правонарушений на улицах и в общественных местах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168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-4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before="401" w:after="121" w:line="270" w:lineRule="exact"/>
        <w:ind w:left="29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Обоснование выделения подпрограмм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посредством двух подпрограмм, каждая из которых направлена на решение конкретной задачи Программы:</w:t>
      </w:r>
    </w:p>
    <w:p w:rsidR="005B03B9" w:rsidRPr="005B03B9" w:rsidRDefault="005B03B9" w:rsidP="005B03B9">
      <w:pPr>
        <w:widowControl w:val="0"/>
        <w:numPr>
          <w:ilvl w:val="0"/>
          <w:numId w:val="6"/>
        </w:numPr>
        <w:tabs>
          <w:tab w:val="left" w:pos="1180"/>
        </w:tabs>
        <w:spacing w:after="0" w:line="322" w:lineRule="exact"/>
        <w:ind w:left="100" w:right="44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Подпрограмма «Профилактика правонарушений, борьба с преступностью и обеспечение безопасности граждан».</w:t>
      </w:r>
    </w:p>
    <w:p w:rsidR="005B03B9" w:rsidRPr="005B03B9" w:rsidRDefault="005B03B9" w:rsidP="005B03B9">
      <w:pPr>
        <w:widowControl w:val="0"/>
        <w:numPr>
          <w:ilvl w:val="0"/>
          <w:numId w:val="6"/>
        </w:numPr>
        <w:tabs>
          <w:tab w:val="left" w:pos="1180"/>
        </w:tabs>
        <w:spacing w:after="356" w:line="322" w:lineRule="exact"/>
        <w:ind w:left="100" w:right="44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Подпрограмма «Профилактика безнадзорности и правонарушений среди несовершеннолетних</w:t>
      </w:r>
      <w:r w:rsidRPr="005B03B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B03B9" w:rsidRPr="005B03B9" w:rsidRDefault="005B03B9" w:rsidP="005B03B9">
      <w:pPr>
        <w:widowControl w:val="0"/>
        <w:spacing w:before="391" w:after="67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8F07D0">
      <w:pPr>
        <w:framePr w:w="10153" w:h="8365" w:hRule="exact" w:wrap="notBeside" w:vAnchor="text" w:hAnchor="page" w:x="1017" w:y="548"/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Ресурсное обеспечение программы</w:t>
      </w:r>
    </w:p>
    <w:p w:rsidR="005B03B9" w:rsidRPr="005B03B9" w:rsidRDefault="005B03B9" w:rsidP="008F07D0">
      <w:pPr>
        <w:framePr w:w="10153" w:h="8365" w:hRule="exact" w:wrap="notBeside" w:vAnchor="text" w:hAnchor="page" w:x="1017" w:y="548"/>
        <w:widowControl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86"/>
        <w:gridCol w:w="1704"/>
        <w:gridCol w:w="1699"/>
        <w:gridCol w:w="1699"/>
        <w:gridCol w:w="1735"/>
      </w:tblGrid>
      <w:tr w:rsidR="005B03B9" w:rsidRPr="005B03B9" w:rsidTr="008F07D0">
        <w:trPr>
          <w:trHeight w:hRule="exact" w:val="46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бюджетных ассигнований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годам реализации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</w:t>
            </w:r>
          </w:p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</w:t>
            </w:r>
            <w:proofErr w:type="spellEnd"/>
          </w:p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ания</w:t>
            </w:r>
            <w:proofErr w:type="spellEnd"/>
          </w:p>
        </w:tc>
      </w:tr>
      <w:tr w:rsidR="005B03B9" w:rsidRPr="005B03B9" w:rsidTr="008F07D0">
        <w:trPr>
          <w:trHeight w:hRule="exact" w:val="643"/>
          <w:jc w:val="center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D27426">
            <w:pPr>
              <w:framePr w:w="10153" w:h="8365" w:hRule="exact" w:wrap="notBeside" w:vAnchor="text" w:hAnchor="page" w:x="1017" w:y="548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8F07D0">
            <w:pPr>
              <w:framePr w:w="10153" w:h="8365" w:hRule="exact" w:wrap="notBeside" w:vAnchor="text" w:hAnchor="page" w:x="1017" w:y="548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D27426">
            <w:pPr>
              <w:framePr w:w="10153" w:h="8365" w:hRule="exact" w:wrap="notBeside" w:vAnchor="text" w:hAnchor="page" w:x="1017" w:y="548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B03B9" w:rsidRPr="005B03B9" w:rsidTr="008F07D0">
        <w:trPr>
          <w:trHeight w:hRule="exact" w:val="10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Программа</w:t>
            </w:r>
          </w:p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«Профилактика</w:t>
            </w:r>
          </w:p>
          <w:p w:rsidR="005B03B9" w:rsidRPr="005B03B9" w:rsidRDefault="005B03B9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правонарушений»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0F03BF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46ABE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46ABE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246ABE" w:rsidRDefault="00246ABE" w:rsidP="008F07D0">
            <w:pPr>
              <w:framePr w:w="10153" w:h="8365" w:hRule="exact" w:wrap="notBeside" w:vAnchor="text" w:hAnchor="page" w:x="1017" w:y="548"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6ABE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proofErr w:type="spellStart"/>
            <w:r w:rsidRPr="00246ABE">
              <w:rPr>
                <w:rFonts w:ascii="Courier New" w:eastAsia="Times New Roman" w:hAnsi="Courier New" w:cs="Courier New"/>
                <w:lang w:eastAsia="ru-RU"/>
              </w:rPr>
              <w:t>Те</w:t>
            </w:r>
            <w:r w:rsidRPr="00246ABE">
              <w:rPr>
                <w:rFonts w:ascii="Courier New" w:eastAsia="Times New Roman" w:hAnsi="Courier New" w:cs="Courier New"/>
                <w:i/>
                <w:lang w:eastAsia="ru-RU"/>
              </w:rPr>
              <w:t>резинского</w:t>
            </w:r>
            <w:proofErr w:type="spellEnd"/>
            <w:r w:rsidRPr="00246ABE">
              <w:rPr>
                <w:rFonts w:ascii="Courier New" w:eastAsia="Times New Roman" w:hAnsi="Courier New" w:cs="Courier New"/>
                <w:lang w:eastAsia="ru-RU"/>
              </w:rPr>
              <w:t xml:space="preserve"> СП</w:t>
            </w:r>
          </w:p>
        </w:tc>
      </w:tr>
      <w:tr w:rsidR="000F03BF" w:rsidRPr="005B03B9" w:rsidTr="008F07D0">
        <w:trPr>
          <w:trHeight w:hRule="exact" w:val="238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B03B9" w:rsidRDefault="000F03BF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«Профилактика правонарушений, борьба с преступностью и обеспечение безопасности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B03B9" w:rsidRDefault="00DC2337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46ABE" w:rsidRP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B03B9" w:rsidRDefault="00DC2337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03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B03B9" w:rsidRDefault="00DC2337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46ABE" w:rsidRP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3BF" w:rsidRPr="00246ABE" w:rsidRDefault="00246ABE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4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Терезинского</w:t>
            </w:r>
            <w:proofErr w:type="spellEnd"/>
            <w:r w:rsidRPr="0024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0F03BF" w:rsidRPr="005B03B9" w:rsidTr="008F07D0">
        <w:trPr>
          <w:trHeight w:hRule="exact" w:val="303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03BF" w:rsidRPr="005B03B9" w:rsidRDefault="000F03BF" w:rsidP="008F07D0">
            <w:pPr>
              <w:framePr w:w="10153" w:h="8365" w:hRule="exact" w:wrap="notBeside" w:vAnchor="text" w:hAnchor="page" w:x="1017" w:y="548"/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«Профилактика безнадзорности и правонарушений среди несовершеннолетних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03BF" w:rsidRPr="005B03B9" w:rsidRDefault="00DC2337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03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03BF" w:rsidRPr="005B03B9" w:rsidRDefault="00DC2337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46ABE" w:rsidRP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03BF" w:rsidRPr="005B03B9" w:rsidRDefault="00DC2337" w:rsidP="008F07D0">
            <w:pPr>
              <w:framePr w:w="10153" w:h="8365" w:hRule="exact" w:wrap="notBeside" w:vAnchor="text" w:hAnchor="page" w:x="1017" w:y="5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46ABE" w:rsidRPr="00246A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BF" w:rsidRPr="00246ABE" w:rsidRDefault="00246ABE" w:rsidP="008F07D0">
            <w:pPr>
              <w:framePr w:w="10153" w:h="8365" w:hRule="exact" w:wrap="notBeside" w:vAnchor="text" w:hAnchor="page" w:x="1017" w:y="548"/>
              <w:widowControl w:val="0"/>
              <w:spacing w:before="60" w:after="0"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4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Терезинского</w:t>
            </w:r>
            <w:proofErr w:type="spellEnd"/>
            <w:r w:rsidRPr="0024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</w:tbl>
    <w:p w:rsidR="005B03B9" w:rsidRPr="005B03B9" w:rsidRDefault="005B03B9" w:rsidP="00246ABE">
      <w:pPr>
        <w:widowControl w:val="0"/>
        <w:spacing w:before="391" w:after="67" w:line="270" w:lineRule="exact"/>
        <w:ind w:left="40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246ABE">
      <w:pPr>
        <w:widowControl w:val="0"/>
        <w:spacing w:before="391" w:after="67" w:line="27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before="391" w:after="67" w:line="270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:rsidR="005B03B9" w:rsidRPr="005B03B9" w:rsidRDefault="005B03B9" w:rsidP="005B03B9">
      <w:pPr>
        <w:widowControl w:val="0"/>
        <w:spacing w:after="6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№1. Подпрограмма «Профилактика правонарушений, борьба с преступностью и обеспечение безопасности граждан».</w:t>
      </w: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2. Подпрограмма «Профилактика безнадзорности и правонарушений среди несовершеннолетних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поселения».</w:t>
      </w: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6" w:lineRule="exact"/>
        <w:ind w:left="100" w:right="44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7426" w:rsidRDefault="00D27426" w:rsidP="005B03B9">
      <w:pPr>
        <w:widowControl w:val="0"/>
        <w:spacing w:after="656" w:line="322" w:lineRule="exact"/>
        <w:ind w:left="444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03B9" w:rsidRPr="005B03B9" w:rsidRDefault="005B03B9" w:rsidP="005B03B9">
      <w:pPr>
        <w:widowControl w:val="0"/>
        <w:spacing w:after="656" w:line="322" w:lineRule="exact"/>
        <w:ind w:left="4440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 к муниципальной программе «Профилактика правонарушений на территории</w:t>
      </w:r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Терезинского</w:t>
      </w:r>
      <w:proofErr w:type="spellEnd"/>
      <w:r w:rsidRPr="00B91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5B0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 на </w:t>
      </w:r>
      <w:r w:rsidR="00C81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D274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="00D274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C81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5B0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spellEnd"/>
      <w:proofErr w:type="gramEnd"/>
      <w:r w:rsidRPr="005B0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B03B9" w:rsidRPr="005B03B9" w:rsidRDefault="005B03B9" w:rsidP="005B03B9">
      <w:pPr>
        <w:framePr w:w="9475" w:wrap="notBeside" w:vAnchor="text" w:hAnchor="text" w:xAlign="center" w:y="1"/>
        <w:widowControl w:val="0"/>
        <w:numPr>
          <w:ilvl w:val="0"/>
          <w:numId w:val="17"/>
        </w:num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подпрограммы</w:t>
      </w:r>
    </w:p>
    <w:p w:rsidR="005B03B9" w:rsidRPr="005B03B9" w:rsidRDefault="005B03B9" w:rsidP="005B03B9">
      <w:pPr>
        <w:framePr w:w="9475" w:wrap="notBeside" w:vAnchor="text" w:hAnchor="text" w:xAlign="center" w:y="1"/>
        <w:widowControl w:val="0"/>
        <w:spacing w:after="0" w:line="270" w:lineRule="exact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5962"/>
      </w:tblGrid>
      <w:tr w:rsidR="005B03B9" w:rsidRPr="005B03B9" w:rsidTr="00A140BF">
        <w:trPr>
          <w:trHeight w:hRule="exact" w:val="979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before="120"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правонарушений, борьба с преступностью и обеспечение безопасности граждан</w:t>
            </w:r>
          </w:p>
        </w:tc>
      </w:tr>
      <w:tr w:rsidR="005B03B9" w:rsidRPr="005B03B9" w:rsidTr="00A140BF">
        <w:trPr>
          <w:trHeight w:hRule="exact" w:val="65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реализации подпрограммы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C819BA" w:rsidP="00D27426">
            <w:pPr>
              <w:framePr w:w="9475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5B03B9" w:rsidRPr="005B03B9" w:rsidTr="008F07D0">
        <w:trPr>
          <w:trHeight w:hRule="exact" w:val="122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исполнителей подпрограммы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tabs>
                <w:tab w:val="left" w:pos="67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B03B9" w:rsidRPr="005B03B9" w:rsidTr="00431A69">
        <w:trPr>
          <w:trHeight w:hRule="exact" w:val="1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 подпрограммы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B91174">
            <w:pPr>
              <w:framePr w:w="9475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Снижение уровня преступности и повышение результативности профилактики правонарушений на территории </w:t>
            </w:r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91174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B91174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5B03B9" w:rsidRPr="005B03B9" w:rsidTr="00431A69">
        <w:trPr>
          <w:trHeight w:hRule="exact" w:val="2678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475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Объёмы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Default="005B03B9" w:rsidP="00A140BF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</w:t>
            </w:r>
            <w:r w:rsidR="00D10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8F0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рубль в том числе: в 2023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- в рамках настоящей</w:t>
            </w:r>
            <w:r w:rsidR="000F0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подпрограммы 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="00D10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81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рублей,  в 202</w:t>
            </w:r>
            <w:r w:rsidR="00D27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в рамках настоящей подпрограммы </w:t>
            </w:r>
            <w:r w:rsidR="008F0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F0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="00D10D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8F0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140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рублей.</w:t>
            </w:r>
          </w:p>
          <w:p w:rsidR="00A140BF" w:rsidRPr="005B03B9" w:rsidRDefault="00C819BA" w:rsidP="00D10D34">
            <w:pPr>
              <w:framePr w:w="947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202</w:t>
            </w:r>
            <w:r w:rsidR="00D274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140BF" w:rsidRPr="00A14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году – в рамках настоящей подпрограммы </w:t>
            </w:r>
            <w:r w:rsidR="008F0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A140BF" w:rsidRPr="00A14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10D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 </w:t>
            </w:r>
            <w:r w:rsidR="00A140BF" w:rsidRPr="00A14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рублей</w:t>
            </w:r>
            <w:r w:rsidR="00A14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5B03B9" w:rsidRPr="005B03B9" w:rsidRDefault="005B03B9" w:rsidP="005B03B9">
      <w:pPr>
        <w:keepNext/>
        <w:keepLines/>
        <w:widowControl w:val="0"/>
        <w:numPr>
          <w:ilvl w:val="0"/>
          <w:numId w:val="8"/>
        </w:numPr>
        <w:tabs>
          <w:tab w:val="left" w:pos="1363"/>
        </w:tabs>
        <w:spacing w:after="301" w:line="270" w:lineRule="exact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bookmark5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Краткая характеристика сферы реализации подпрограммы</w:t>
      </w:r>
      <w:bookmarkEnd w:id="4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B03B9" w:rsidRPr="005B03B9" w:rsidRDefault="005B03B9" w:rsidP="005B03B9">
      <w:pPr>
        <w:widowControl w:val="0"/>
        <w:spacing w:after="0" w:line="322" w:lineRule="exact"/>
        <w:ind w:lef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Подпрограмма реализуется в разрезе следующих направлений: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985"/>
        </w:tabs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меры профилактики правонарушений и борьбы с преступностью;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985"/>
        </w:tabs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по противодействию терроризма, экстремизма и организованной преступности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985"/>
        </w:tabs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по профилактике правонарушений, нарушающих общественный порядок, по противодействию распространения алкоголизма, незаконному обороту наркотических средств и психотропных веществ, по организации профилактики наркомании;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718"/>
        </w:tabs>
        <w:spacing w:after="341" w:line="322" w:lineRule="exact"/>
        <w:ind w:lef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по обеспечению безопасности дорожного движения.</w:t>
      </w:r>
    </w:p>
    <w:p w:rsidR="005B03B9" w:rsidRPr="005B03B9" w:rsidRDefault="005B03B9" w:rsidP="005B03B9">
      <w:pPr>
        <w:keepNext/>
        <w:keepLines/>
        <w:widowControl w:val="0"/>
        <w:numPr>
          <w:ilvl w:val="0"/>
          <w:numId w:val="8"/>
        </w:numPr>
        <w:tabs>
          <w:tab w:val="left" w:pos="2948"/>
        </w:tabs>
        <w:spacing w:after="301" w:line="270" w:lineRule="exact"/>
        <w:ind w:left="266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bookmark6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 подпрограммы</w:t>
      </w:r>
      <w:bookmarkEnd w:id="5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B03B9" w:rsidRPr="005B03B9" w:rsidRDefault="005B03B9" w:rsidP="005B03B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Подпрограмма предусматривает реализацию следующих мероприятий:</w:t>
      </w:r>
    </w:p>
    <w:p w:rsidR="005B03B9" w:rsidRPr="005B03B9" w:rsidRDefault="005B03B9" w:rsidP="005B03B9">
      <w:pPr>
        <w:widowControl w:val="0"/>
        <w:numPr>
          <w:ilvl w:val="0"/>
          <w:numId w:val="9"/>
        </w:numPr>
        <w:tabs>
          <w:tab w:val="left" w:pos="1230"/>
        </w:tabs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по противодействию терроризма, экстремизма и организованной преступности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1230"/>
        </w:tabs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терроризма и экстремизма, минимизация и ликвидация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последствий терроризма и экстремизма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B03B9" w:rsidRPr="005B03B9" w:rsidRDefault="005B03B9" w:rsidP="005B03B9">
      <w:pPr>
        <w:widowControl w:val="0"/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терроризма и экстремизма, минимизация и ликвидация последствий терроризма и экстремизма на территории сельских поселений. Информирование жителей о тактике действий при угрозе возникновения террористических актов посредством размещения информации в средствах массовой информации. Проведение социальных исследований в коллективах школ на предмет выявления степени распространения экстремистских идей и настроений. Оказание социальной поддержки лицам, пострадавшим в результате террористического акта с целью социальной адаптации, иные расходы, связанные с организацией деятельности служб защиты населения и территорий от чрезвычайных ситуаций и служб гражданской обороны.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985"/>
        </w:tabs>
        <w:spacing w:after="0" w:line="322" w:lineRule="exact"/>
        <w:ind w:left="20" w:right="4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Выплата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устройств.</w:t>
      </w:r>
    </w:p>
    <w:p w:rsidR="005B03B9" w:rsidRPr="005B03B9" w:rsidRDefault="005B03B9" w:rsidP="005B03B9">
      <w:pPr>
        <w:widowControl w:val="0"/>
        <w:tabs>
          <w:tab w:val="left" w:pos="2896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предусматривает выплату компенсаций лицам, сдавшим оружие, боеприпасы, взрывчатые вещества, взрывные устройства в органы внутренних дел на территории </w:t>
      </w:r>
      <w:proofErr w:type="spellStart"/>
      <w:r w:rsidR="00A20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B03B9" w:rsidRPr="005B03B9" w:rsidRDefault="005B03B9" w:rsidP="005B03B9">
      <w:pPr>
        <w:widowControl w:val="0"/>
        <w:numPr>
          <w:ilvl w:val="0"/>
          <w:numId w:val="9"/>
        </w:numPr>
        <w:tabs>
          <w:tab w:val="left" w:pos="1071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по профилактике правонарушений, нарушающих общественный порядок, по противодействию распространения алкоголизма, незаконному обороту наркотических средств и психотропных веществ, по организации профилактики наркомании.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1753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Обслуживание аппаратно-программного комплекса автоматизированной информационной системы «Безопасный город».</w:t>
      </w:r>
    </w:p>
    <w:p w:rsidR="005B03B9" w:rsidRPr="005B03B9" w:rsidRDefault="005B03B9" w:rsidP="005B03B9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предусматривает обслуживание оператором связи аппаратно-программного комплекса автоматизированной информационной системы «Безопасный город», предназначенной для решения задач обеспечения правопорядка,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видеомониторинга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охраны собственности и безопасности граждан (обслуживание волоконно-оптических и медных линий связи в точки установки камер видеонаблюдения и центров мониторинга,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термошкафов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мониторинг и обслуживание активного оконечного оборудования, обслуживание 4 уличных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IP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-камер видеонаблюдения, видеорегистратора аппаратно-программного комплекса "Безопасный город".), а также обслуживание бесперебойной работы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 оповещения населения.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1071"/>
        </w:tabs>
        <w:spacing w:after="0" w:line="317" w:lineRule="exact"/>
        <w:ind w:lef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 программ по профилактике правонарушений</w:t>
      </w:r>
    </w:p>
    <w:p w:rsidR="005B03B9" w:rsidRPr="005B03B9" w:rsidRDefault="005B03B9" w:rsidP="005B03B9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включает в себя получение и распространение</w:t>
      </w:r>
      <w:r w:rsidRPr="005B03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информации, производство и распространение радиопрограмм, подготовка и выпуск собственных информационных программ, освещение государственной, общественной и социальной жизни. </w:t>
      </w:r>
    </w:p>
    <w:p w:rsidR="005B03B9" w:rsidRPr="005B03B9" w:rsidRDefault="005B03B9" w:rsidP="005B03B9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Предоставление радиослушателям оперативной и всесторонней информации о действиях, правовых актах и иных решениях органов местного самоуправления, о социальном, экономическом и культурном развитии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в целях профилактики правонарушений на территории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1071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проведения мероприятий по отлову и содержанию безнадзорных животных.</w:t>
      </w:r>
    </w:p>
    <w:p w:rsidR="005B03B9" w:rsidRPr="005B03B9" w:rsidRDefault="005B03B9" w:rsidP="005B03B9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Мероприятие предполагает исполнение полномочия по организации проведения мероприятий по отлову и содержанию безнадзорных животных.</w:t>
      </w:r>
    </w:p>
    <w:p w:rsidR="005B03B9" w:rsidRPr="00C819BA" w:rsidRDefault="005B03B9" w:rsidP="00C819BA">
      <w:pPr>
        <w:pStyle w:val="af1"/>
        <w:widowControl w:val="0"/>
        <w:numPr>
          <w:ilvl w:val="1"/>
          <w:numId w:val="9"/>
        </w:numPr>
        <w:tabs>
          <w:tab w:val="left" w:pos="108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Оказание муниципальной услуги «Наружное освещение, организация содержания и ремонт </w:t>
      </w:r>
      <w:r w:rsidR="008425A7" w:rsidRP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объектов уличного освещения в </w:t>
      </w:r>
      <w:proofErr w:type="spellStart"/>
      <w:r w:rsidR="008425A7" w:rsidRP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Терезинском</w:t>
      </w:r>
      <w:proofErr w:type="spellEnd"/>
      <w:r w:rsidR="008425A7" w:rsidRP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сельском поселении.</w:t>
      </w:r>
    </w:p>
    <w:p w:rsidR="005B03B9" w:rsidRPr="005B03B9" w:rsidRDefault="005B03B9" w:rsidP="005B03B9">
      <w:pPr>
        <w:widowControl w:val="0"/>
        <w:spacing w:after="0" w:line="312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включает в себя организацию уличного освещения; замену существующих светильников и ламп на энергосберегающие I этап; содержание линий передач; монтаж линий эл. передач; мониторинг сетей; разработку схем уличного освещения; установку приборов учета электроэнергии в </w:t>
      </w:r>
      <w:proofErr w:type="spellStart"/>
      <w:r w:rsidR="008425A7" w:rsidRPr="008425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Терезинском</w:t>
      </w:r>
      <w:proofErr w:type="spellEnd"/>
      <w:r w:rsidR="008425A7" w:rsidRPr="008425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сельском поселении.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1088"/>
        </w:tabs>
        <w:spacing w:after="0" w:line="312" w:lineRule="exact"/>
        <w:ind w:left="20" w:right="2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физической культуры, спорта и туризма в </w:t>
      </w:r>
      <w:proofErr w:type="spellStart"/>
      <w:r w:rsidR="00A20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Терезинском</w:t>
      </w:r>
      <w:proofErr w:type="spellEnd"/>
      <w:r w:rsidR="00A20FFD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поселении.</w:t>
      </w:r>
    </w:p>
    <w:p w:rsidR="005B03B9" w:rsidRPr="005B03B9" w:rsidRDefault="005B03B9" w:rsidP="005B03B9">
      <w:pPr>
        <w:widowControl w:val="0"/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включает в себя проведение всероссийских, областных, межрегиональных, районных спартакиад, соревнований и открытых турниров, физкультурно-спортивных праздников.</w:t>
      </w:r>
    </w:p>
    <w:p w:rsidR="005B03B9" w:rsidRPr="005B03B9" w:rsidRDefault="005B03B9" w:rsidP="005B03B9">
      <w:pPr>
        <w:widowControl w:val="0"/>
        <w:numPr>
          <w:ilvl w:val="1"/>
          <w:numId w:val="9"/>
        </w:numPr>
        <w:tabs>
          <w:tab w:val="left" w:pos="1436"/>
        </w:tabs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молодёжной политики на территории сельских поселений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</w:p>
    <w:p w:rsidR="005B03B9" w:rsidRPr="005B03B9" w:rsidRDefault="005B03B9" w:rsidP="005B03B9">
      <w:pPr>
        <w:widowControl w:val="0"/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включает в себя профилактику асоциальных проявлений в молодёжной среде; поддержку молодёжи, оказавшейся в трудной жизненной ситуации; организацию культурно-массовых мероприятий для молодёжи.</w:t>
      </w:r>
    </w:p>
    <w:p w:rsidR="005B03B9" w:rsidRPr="005B03B9" w:rsidRDefault="005B03B9" w:rsidP="005B03B9">
      <w:pPr>
        <w:widowControl w:val="0"/>
        <w:tabs>
          <w:tab w:val="left" w:pos="2616"/>
        </w:tabs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 Мероприятия по обеспечению безопасности дорожного движения.</w:t>
      </w:r>
    </w:p>
    <w:p w:rsidR="005B03B9" w:rsidRPr="005B03B9" w:rsidRDefault="005B03B9" w:rsidP="005B03B9">
      <w:pPr>
        <w:widowControl w:val="0"/>
        <w:tabs>
          <w:tab w:val="left" w:pos="2616"/>
        </w:tabs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Содержание,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ремонт (и капитальный ремонт) автомобильных дорог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B03B9" w:rsidRPr="005B03B9" w:rsidRDefault="005B03B9" w:rsidP="005B03B9">
      <w:pPr>
        <w:widowControl w:val="0"/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включает в себя: ремонт, зимнее и летнее содержание дорог, обслуживание ливневой канализации, обслуживание светофорных, объектов, покраска бордюрного камня, приобретение установка дорожных знаков, нанесение дорожной разметки, устройство автобусной остановки, проектирование организации, дорожного движения.</w:t>
      </w:r>
    </w:p>
    <w:p w:rsidR="005B03B9" w:rsidRPr="005B03B9" w:rsidRDefault="005B03B9" w:rsidP="005B03B9">
      <w:pPr>
        <w:widowControl w:val="0"/>
        <w:numPr>
          <w:ilvl w:val="1"/>
          <w:numId w:val="16"/>
        </w:numPr>
        <w:tabs>
          <w:tab w:val="left" w:pos="2614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Повышение безопасности дорожного движения.</w:t>
      </w:r>
    </w:p>
    <w:p w:rsidR="005B03B9" w:rsidRPr="005B03B9" w:rsidRDefault="005B03B9" w:rsidP="005B03B9">
      <w:pPr>
        <w:widowControl w:val="0"/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включает в себя: закупка, установка дорожных знаков, оборудование пешеходного перехода у светофорного объекта ограждением, работа комиссии по безопасности дорожного движения </w:t>
      </w:r>
      <w:proofErr w:type="spellStart"/>
      <w:r w:rsidR="00B91174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формирование у участников дорожного движения стереотипов законопослушного поведения, а также формирование у населения негативного отношения к правонарушениям в сфере безопасности дорожного движения, обучение детей школьного и дошкольного возраста безопасному поведению на дорогах, проведение обучающих конкурсов и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операций, обследование маршрутов перевозки детей к местам их обучения, проведение операций «Внимание дети!», «Безопасные каникулы», приобретение во все школы и детские сады района наглядной агитации, методической литературы, видеоматериалов, учебных пособий для качественного обучения детей безопасному поведению на дорогах, обследование маршрутов перевозки детей к местам обучения с выработкой конкретных мер, направленных на обеспечение безопасности перевозок;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 наиболее вероятных мест перехода детей через проезжую часть при движении в учебные заведения, с предложениями по установке в данных местах технических средств организации дорожного движения; приобретение светоотражателей для учащихся начальных классов школ и воспитанников детских дошкольных учреждений </w:t>
      </w:r>
      <w:proofErr w:type="spellStart"/>
      <w:r w:rsidR="00431A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Терезинского</w:t>
      </w:r>
      <w:proofErr w:type="spellEnd"/>
      <w:r w:rsidR="00431A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сельского поселения; разработка проектов организации дорожного движения; установка наружной социальной рекламы; установка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леерных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ограждений с целью недопущения выхода пешеходов на проезжую часть в неположенных местах, искусственных неровностей на проезжей части.</w:t>
      </w:r>
    </w:p>
    <w:p w:rsidR="005B03B9" w:rsidRPr="005B03B9" w:rsidRDefault="005B03B9" w:rsidP="005B03B9">
      <w:pPr>
        <w:widowControl w:val="0"/>
        <w:numPr>
          <w:ilvl w:val="0"/>
          <w:numId w:val="8"/>
        </w:numPr>
        <w:tabs>
          <w:tab w:val="left" w:pos="978"/>
        </w:tabs>
        <w:spacing w:after="0" w:line="317" w:lineRule="exact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мероприятий.</w:t>
      </w:r>
    </w:p>
    <w:p w:rsidR="00E00135" w:rsidRPr="00E00135" w:rsidRDefault="005B03B9" w:rsidP="00E00135">
      <w:pPr>
        <w:widowControl w:val="0"/>
        <w:numPr>
          <w:ilvl w:val="1"/>
          <w:numId w:val="8"/>
        </w:numPr>
        <w:tabs>
          <w:tab w:val="left" w:pos="1249"/>
        </w:tabs>
        <w:spacing w:after="0" w:line="200" w:lineRule="atLeast"/>
        <w:ind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Мероприятия, указанные в </w:t>
      </w:r>
      <w:proofErr w:type="spellStart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2.4 будут осуществляться в рамках реализации муниципальной программы «Благоустройство территории </w:t>
      </w:r>
      <w:proofErr w:type="spellStart"/>
      <w:r w:rsidR="00B91174" w:rsidRPr="00E001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на </w:t>
      </w:r>
      <w:r w:rsidR="00C819BA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D27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г.г.», утвержденной постановлением администрации </w:t>
      </w:r>
      <w:proofErr w:type="spellStart"/>
      <w:r w:rsidR="00B91174" w:rsidRPr="00E001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B91174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от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25A7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8425A7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B91174" w:rsidRPr="00E001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425A7" w:rsidRPr="00E0013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0526F2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B91174" w:rsidRPr="00E001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года № 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</w:p>
    <w:p w:rsidR="005B03B9" w:rsidRPr="00E00135" w:rsidRDefault="005B03B9" w:rsidP="00E00135">
      <w:pPr>
        <w:widowControl w:val="0"/>
        <w:numPr>
          <w:ilvl w:val="1"/>
          <w:numId w:val="8"/>
        </w:numPr>
        <w:tabs>
          <w:tab w:val="left" w:pos="1249"/>
        </w:tabs>
        <w:spacing w:after="0" w:line="200" w:lineRule="atLeast"/>
        <w:ind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6" w:name="_GoBack"/>
      <w:bookmarkEnd w:id="6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Мероприятия, указанные в </w:t>
      </w:r>
      <w:proofErr w:type="spellStart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2.5. будут осуществляться в рамках муниципальной программы </w:t>
      </w:r>
      <w:r w:rsidR="00E00135" w:rsidRPr="00E001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Развитие физической культуры и спорта в </w:t>
      </w:r>
      <w:proofErr w:type="spellStart"/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Терезинском</w:t>
      </w:r>
      <w:proofErr w:type="spellEnd"/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сельском поселении на 202</w:t>
      </w:r>
      <w:r w:rsidR="00052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- 202</w:t>
      </w:r>
      <w:r w:rsidR="00052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 постановление №</w:t>
      </w:r>
      <w:r w:rsidR="00052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51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052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  <w:r w:rsidR="00052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052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E00135" w:rsidRPr="00E001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</w:t>
      </w:r>
    </w:p>
    <w:p w:rsidR="00EF1EB9" w:rsidRPr="00E00135" w:rsidRDefault="00E00135" w:rsidP="00EF1E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</w:t>
      </w:r>
      <w:r w:rsidR="005B03B9" w:rsidRPr="00EF1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ятия, указанные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2.6., </w:t>
      </w:r>
      <w:r w:rsidR="005B03B9" w:rsidRPr="00EF1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будут осуществляться в рамках реализации муниципальной программы </w:t>
      </w:r>
      <w:r w:rsidR="00EF1EB9" w:rsidRPr="00E0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культуры </w:t>
      </w:r>
      <w:proofErr w:type="spellStart"/>
      <w:r w:rsidR="00EF1EB9" w:rsidRPr="00E0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Терезинского</w:t>
      </w:r>
      <w:proofErr w:type="spellEnd"/>
      <w:r w:rsidR="00EF1EB9" w:rsidRPr="00E0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202</w:t>
      </w:r>
      <w:r w:rsidR="0005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1EB9" w:rsidRPr="00E0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5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1EB9" w:rsidRPr="00E0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№</w:t>
      </w:r>
      <w:r w:rsidR="0005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5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5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5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B03B9" w:rsidRPr="005B03B9" w:rsidRDefault="005B03B9" w:rsidP="005B03B9">
      <w:pPr>
        <w:widowControl w:val="0"/>
        <w:spacing w:after="0" w:line="317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Ср</w:t>
      </w:r>
      <w:r w:rsid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 реализации мероприятия - 202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годы.</w:t>
      </w:r>
    </w:p>
    <w:p w:rsidR="005B03B9" w:rsidRPr="005B03B9" w:rsidRDefault="005B03B9" w:rsidP="005B03B9">
      <w:pPr>
        <w:widowControl w:val="0"/>
        <w:spacing w:after="0" w:line="317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по объемам финансирования программ и подпрограмм в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гг. подлежит уточнению по мере формирования бюджета </w:t>
      </w:r>
      <w:proofErr w:type="spellStart"/>
      <w:r w:rsidR="006F7459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6F7459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и выделения субсидий из федерального и регионального бюджета. В ходе реализации подпрограммы могут вноситься изменения и дополнения. Общий объем финансирования подпрограммы на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052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гг. имеет справочный (прогнозный) характер.</w:t>
      </w:r>
    </w:p>
    <w:p w:rsidR="005B03B9" w:rsidRPr="005B03B9" w:rsidRDefault="005B03B9" w:rsidP="005B03B9">
      <w:pPr>
        <w:framePr w:w="10080" w:wrap="notBeside" w:vAnchor="text" w:hAnchor="text" w:xAlign="center" w:y="1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Ресурсное обеспечение реализации мероприятий подпрограммы (руб.)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568"/>
        <w:gridCol w:w="1757"/>
        <w:gridCol w:w="466"/>
        <w:gridCol w:w="1238"/>
        <w:gridCol w:w="355"/>
        <w:gridCol w:w="1337"/>
        <w:gridCol w:w="1715"/>
      </w:tblGrid>
      <w:tr w:rsidR="005B03B9" w:rsidRPr="005B03B9" w:rsidTr="00CA1274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мероприятия/источник</w:t>
            </w:r>
          </w:p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ресурсного</w:t>
            </w:r>
          </w:p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0526F2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0526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0526F2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0526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C819BA" w:rsidP="000526F2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0526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B03B9" w:rsidRPr="005E0949" w:rsidTr="00CA1274">
        <w:trPr>
          <w:trHeight w:hRule="exact" w:val="283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E094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E094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Подпрограмма 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E0949" w:rsidRDefault="005B03B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E0949" w:rsidRDefault="00D10D34" w:rsidP="00D10D34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840 00,00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E0949" w:rsidRDefault="00D10D34" w:rsidP="00D10D34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E0949" w:rsidRDefault="00D10D34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970 000,00</w:t>
            </w:r>
          </w:p>
        </w:tc>
      </w:tr>
      <w:tr w:rsidR="005E0949" w:rsidRPr="005E0949" w:rsidTr="00CA1274">
        <w:trPr>
          <w:trHeight w:hRule="exact" w:val="283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949" w:rsidRPr="005B03B9" w:rsidRDefault="005E094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Бюджет сельского поселения </w:t>
            </w:r>
            <w:proofErr w:type="spellStart"/>
            <w:r w:rsidRP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Малокарачаевского</w:t>
            </w:r>
            <w:proofErr w:type="spellEnd"/>
            <w:r w:rsidRP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949" w:rsidRPr="005B03B9" w:rsidRDefault="005E094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949" w:rsidRPr="005E0949" w:rsidRDefault="00D10D34" w:rsidP="008F07D0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840 00,00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949" w:rsidRPr="005E0949" w:rsidRDefault="00D10D34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970 000,00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0949" w:rsidRPr="005E0949" w:rsidRDefault="00D10D34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970 000,00</w:t>
            </w:r>
          </w:p>
        </w:tc>
      </w:tr>
      <w:tr w:rsidR="000F03BF" w:rsidRPr="005E0949" w:rsidTr="00CA1274">
        <w:trPr>
          <w:trHeight w:hRule="exact" w:val="1462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B03B9" w:rsidRDefault="000F03BF" w:rsidP="000F03BF">
            <w:pPr>
              <w:framePr w:w="1008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ассигнования Подпрограммы «Профилактика правонарушений, борьба с преступностью и обеспечение безопасности граждан»: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B03B9" w:rsidRDefault="000F03BF" w:rsidP="000F03BF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E0949" w:rsidRDefault="00E908CF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03BF" w:rsidRPr="005E0949" w:rsidRDefault="00E908CF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3BF" w:rsidRPr="005E0949" w:rsidRDefault="00E908CF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F07D0" w:rsidRPr="005E0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F07D0" w:rsidRPr="005E0949" w:rsidTr="00CA1274">
        <w:trPr>
          <w:trHeight w:hRule="exact" w:val="1462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7D0" w:rsidRPr="005B03B9" w:rsidRDefault="008F07D0" w:rsidP="008F07D0">
            <w:pPr>
              <w:framePr w:w="1008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0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Бюджетные ассигнования Подпрограмма «Профилактика безнадзорности и правонарушений среди несовершеннолетних на территории </w:t>
            </w:r>
            <w:proofErr w:type="spellStart"/>
            <w:r w:rsidRPr="008F0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Терезинского</w:t>
            </w:r>
            <w:proofErr w:type="spellEnd"/>
            <w:r w:rsidRPr="008F0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сельского поселения»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7D0" w:rsidRPr="005B03B9" w:rsidRDefault="008F07D0" w:rsidP="000F03BF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7D0" w:rsidRPr="005E0949" w:rsidRDefault="00E908CF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F07D0" w:rsidRPr="005E0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07D0" w:rsidRPr="005E0949" w:rsidRDefault="00E908CF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F07D0" w:rsidRPr="005E0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7D0" w:rsidRPr="005E0949" w:rsidRDefault="00E908CF" w:rsidP="000F03BF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F07D0" w:rsidRPr="005E0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03B9" w:rsidRPr="005B03B9" w:rsidTr="00E908CF">
        <w:trPr>
          <w:trHeight w:hRule="exact" w:val="3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противодействию терроризма, экстремизма и организованной преступности</w:t>
            </w:r>
          </w:p>
        </w:tc>
      </w:tr>
      <w:tr w:rsidR="0023059C" w:rsidRPr="005B03B9" w:rsidTr="0075652F">
        <w:trPr>
          <w:trHeight w:hRule="exact" w:val="71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59C" w:rsidRPr="00CA1274" w:rsidRDefault="00CA1274" w:rsidP="008F07D0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Расходы, связанные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профилактическими</w:t>
            </w:r>
          </w:p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мерами</w:t>
            </w:r>
          </w:p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антитеррористической и </w:t>
            </w: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антиэкстремистской</w:t>
            </w:r>
            <w:proofErr w:type="spell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направленности, Профилактика терроризма и </w:t>
            </w: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экстемизма</w:t>
            </w:r>
            <w:proofErr w:type="spell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минимизация и ликвидация последствий терроризма и экстремизма.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CA1274" w:rsidRDefault="00DC2337" w:rsidP="0023059C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1274"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9C" w:rsidRPr="00CA1274" w:rsidRDefault="00DC2337" w:rsidP="0023059C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1274"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9C" w:rsidRPr="00CA1274" w:rsidRDefault="00DC2337" w:rsidP="0023059C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1274"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1274"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5B03B9" w:rsidRPr="005B03B9">
          <w:headerReference w:type="even" r:id="rId9"/>
          <w:headerReference w:type="default" r:id="rId10"/>
          <w:type w:val="continuous"/>
          <w:pgSz w:w="11909" w:h="16838"/>
          <w:pgMar w:top="989" w:right="909" w:bottom="960" w:left="90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2573"/>
        <w:gridCol w:w="2222"/>
        <w:gridCol w:w="1594"/>
        <w:gridCol w:w="1478"/>
        <w:gridCol w:w="1574"/>
      </w:tblGrid>
      <w:tr w:rsidR="005B03B9" w:rsidRPr="005B03B9" w:rsidTr="00B91174">
        <w:trPr>
          <w:trHeight w:hRule="exact" w:val="5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B03B9" w:rsidRPr="005B03B9" w:rsidTr="00B91174">
        <w:trPr>
          <w:trHeight w:hRule="exact" w:val="30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Выплата</w:t>
            </w:r>
          </w:p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единовременного денежного вознаграждения гражданам за добровольную сдачу незаконно</w:t>
            </w:r>
          </w:p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хранящегося оружия, боеприпасов, взрывчатых веществ, взрывных устройств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B03B9" w:rsidRPr="005B03B9" w:rsidTr="00B91174">
        <w:trPr>
          <w:trHeight w:hRule="exact"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before="120"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профилактике правонарушений, нарушающих общественный порядок, по противодействию распространения алкоголизма, незаконному обороту наркотических средств и психотропных веществ, по организации профилактики наркомании.</w:t>
            </w:r>
          </w:p>
        </w:tc>
      </w:tr>
      <w:tr w:rsidR="0023059C" w:rsidRPr="005B03B9" w:rsidTr="005E0949">
        <w:trPr>
          <w:trHeight w:hRule="exact" w:val="12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5E094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Выпуск программ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профилактике</w:t>
            </w:r>
          </w:p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59C" w:rsidRPr="005B03B9" w:rsidRDefault="0023059C" w:rsidP="0023059C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568"/>
        <w:gridCol w:w="2222"/>
        <w:gridCol w:w="1594"/>
        <w:gridCol w:w="1478"/>
        <w:gridCol w:w="1574"/>
      </w:tblGrid>
      <w:tr w:rsidR="005B03B9" w:rsidRPr="005B03B9" w:rsidTr="00CA1274">
        <w:trPr>
          <w:trHeight w:hRule="exact" w:val="49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D10D34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D10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CA1274">
            <w:pPr>
              <w:framePr w:w="1008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«Наружное освещение, организация содержания и ремонт объектов уличного освещения в с. ………». (организация уличного освещения; замена существующих светильников и ламп на энергосберегающие I этап; содержание линий передач; монтаж линий эл. передач; мониторинг сетей; разработка схем уличного освещения; установка приборов учета электроэнергии в с</w:t>
            </w:r>
            <w:r w:rsid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Терезинском</w:t>
            </w:r>
            <w:proofErr w:type="spellEnd"/>
            <w:r w:rsid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1274">
              <w:t xml:space="preserve"> </w:t>
            </w:r>
            <w:r w:rsidR="00CA1274" w:rsidRP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сельско</w:t>
            </w:r>
            <w:r w:rsid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 поселении</w:t>
            </w:r>
            <w:r w:rsidR="00CA1274" w:rsidRP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CA12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CA1274" w:rsidRDefault="00E908CF" w:rsidP="005E094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790 000,00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CA1274" w:rsidRDefault="005E0949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3059C"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CA1274" w:rsidRDefault="005E0949" w:rsidP="005E094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59C"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A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03B9" w:rsidRPr="005B03B9" w:rsidTr="00CA1274">
        <w:trPr>
          <w:trHeight w:hRule="exact" w:val="258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D10D34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D10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6F7459">
            <w:pPr>
              <w:framePr w:w="1008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Развитие физической культуры, спорта и туризма на территории </w:t>
            </w:r>
            <w:r w:rsidR="006F7459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F7459" w:rsidRPr="00CA1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Терезинского</w:t>
            </w:r>
            <w:proofErr w:type="spellEnd"/>
            <w:r w:rsidR="006F745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сельского поселения.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08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E908CF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E908CF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E908CF" w:rsidP="005B03B9">
            <w:pPr>
              <w:framePr w:w="1008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  <w:r w:rsidR="005E0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keepNext/>
        <w:keepLines/>
        <w:widowControl w:val="0"/>
        <w:numPr>
          <w:ilvl w:val="0"/>
          <w:numId w:val="4"/>
        </w:numPr>
        <w:tabs>
          <w:tab w:val="left" w:pos="1963"/>
        </w:tabs>
        <w:spacing w:before="595" w:after="0" w:line="322" w:lineRule="exact"/>
        <w:ind w:left="168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bookmark7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Ожидаемые результаты реализации подпрограммы</w:t>
      </w:r>
      <w:bookmarkEnd w:id="7"/>
    </w:p>
    <w:p w:rsidR="005B03B9" w:rsidRPr="005B03B9" w:rsidRDefault="005B03B9" w:rsidP="005B03B9">
      <w:pPr>
        <w:widowControl w:val="0"/>
        <w:spacing w:after="0" w:line="322" w:lineRule="exact"/>
        <w:ind w:left="44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подпрограммы позволит достичь следующих результатов: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1155"/>
        </w:tabs>
        <w:spacing w:after="0" w:line="322" w:lineRule="exact"/>
        <w:ind w:left="440" w:right="30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степени вовлечения граждан, организаций и общественных объединений в процесс профилактики правонарушений и борьбы с преступностью на территории </w:t>
      </w:r>
      <w:proofErr w:type="spellStart"/>
      <w:r w:rsidR="006F7459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6F7459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1501"/>
        </w:tabs>
        <w:spacing w:after="0" w:line="322" w:lineRule="exact"/>
        <w:ind w:left="440" w:right="30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рост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результативности взаимодействия органов местного самоуправления сельских поселения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территориальных органов федеральных органной государственной власти, исполнительных органов государственной власти при профилактике правонарушений и борьбе с преступностью на территории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1329"/>
        </w:tabs>
        <w:spacing w:after="0" w:line="322" w:lineRule="exact"/>
        <w:ind w:left="440" w:right="30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позитивного общественного мнения у жителей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о правоохранительной деятельности и профилактической деятельности органов местного самоуправления;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1329"/>
        </w:tabs>
        <w:spacing w:after="0" w:line="322" w:lineRule="exact"/>
        <w:ind w:left="44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социальной профилактики правонарушений,</w:t>
      </w:r>
    </w:p>
    <w:p w:rsidR="005B03B9" w:rsidRPr="005B03B9" w:rsidRDefault="005B03B9" w:rsidP="005B03B9">
      <w:pPr>
        <w:widowControl w:val="0"/>
        <w:tabs>
          <w:tab w:val="right" w:pos="9781"/>
        </w:tabs>
        <w:spacing w:after="0" w:line="322" w:lineRule="exact"/>
        <w:ind w:left="440" w:right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направленной на активизацию борьбы с пьянством, преступностью и беспризорностью несовершеннолетних, семейным неблагополучием, незаконной миграцией, на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ресоциализацию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лиц, освободившихся из мест лишения свободы;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1329"/>
        </w:tabs>
        <w:spacing w:after="300" w:line="322" w:lineRule="exact"/>
        <w:ind w:left="440" w:right="30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уровня преступности, в том числе преступлений против личности, количества преступлений в общественных местах, в том числе совершенных в алкогольном опьянении.</w:t>
      </w:r>
    </w:p>
    <w:p w:rsidR="005B03B9" w:rsidRPr="005B03B9" w:rsidRDefault="005B03B9" w:rsidP="005B03B9">
      <w:pPr>
        <w:widowControl w:val="0"/>
        <w:spacing w:after="236" w:line="322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целевых индикаторах (показателях) реализации подпрограммы</w:t>
      </w:r>
    </w:p>
    <w:tbl>
      <w:tblPr>
        <w:tblStyle w:val="a9"/>
        <w:tblW w:w="0" w:type="auto"/>
        <w:tblInd w:w="651" w:type="dxa"/>
        <w:tblLayout w:type="fixed"/>
        <w:tblLook w:val="01E0"/>
      </w:tblPr>
      <w:tblGrid>
        <w:gridCol w:w="2747"/>
        <w:gridCol w:w="1959"/>
        <w:gridCol w:w="905"/>
        <w:gridCol w:w="1086"/>
        <w:gridCol w:w="905"/>
        <w:gridCol w:w="724"/>
        <w:gridCol w:w="724"/>
      </w:tblGrid>
      <w:tr w:rsidR="005B03B9" w:rsidRPr="005B03B9" w:rsidTr="00B91174">
        <w:tc>
          <w:tcPr>
            <w:tcW w:w="2747" w:type="dxa"/>
          </w:tcPr>
          <w:p w:rsidR="005B03B9" w:rsidRPr="005B03B9" w:rsidRDefault="005B03B9" w:rsidP="005B03B9">
            <w:pPr>
              <w:spacing w:after="236" w:line="322" w:lineRule="exact"/>
              <w:ind w:right="1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03B9">
              <w:rPr>
                <w:rFonts w:ascii="Times New Roman" w:hAnsi="Times New Roman"/>
                <w:sz w:val="23"/>
                <w:szCs w:val="23"/>
              </w:rPr>
              <w:t>Наименование целевого индикатора</w:t>
            </w:r>
          </w:p>
        </w:tc>
        <w:tc>
          <w:tcPr>
            <w:tcW w:w="1959" w:type="dxa"/>
          </w:tcPr>
          <w:p w:rsidR="005B03B9" w:rsidRPr="005B03B9" w:rsidRDefault="005B03B9" w:rsidP="005B03B9">
            <w:pPr>
              <w:spacing w:line="230" w:lineRule="exact"/>
              <w:ind w:left="26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B03B9">
              <w:rPr>
                <w:rFonts w:ascii="Times New Roman" w:hAnsi="Times New Roman"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4344" w:type="dxa"/>
            <w:gridSpan w:val="5"/>
          </w:tcPr>
          <w:p w:rsidR="005B03B9" w:rsidRPr="005B03B9" w:rsidRDefault="005B03B9" w:rsidP="005B03B9">
            <w:pPr>
              <w:spacing w:line="230" w:lineRule="exact"/>
              <w:ind w:left="26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B03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Значения показателей </w:t>
            </w:r>
          </w:p>
          <w:p w:rsidR="005B03B9" w:rsidRPr="005B03B9" w:rsidRDefault="005B03B9" w:rsidP="005B03B9">
            <w:pPr>
              <w:spacing w:line="230" w:lineRule="exact"/>
              <w:ind w:left="26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3B9">
              <w:rPr>
                <w:rFonts w:ascii="Times New Roman" w:hAnsi="Times New Roman"/>
                <w:color w:val="000000"/>
                <w:sz w:val="23"/>
                <w:szCs w:val="23"/>
              </w:rPr>
              <w:t>(за полугодие)</w:t>
            </w:r>
          </w:p>
        </w:tc>
      </w:tr>
      <w:tr w:rsidR="005B03B9" w:rsidRPr="005B03B9" w:rsidTr="00B91174">
        <w:tc>
          <w:tcPr>
            <w:tcW w:w="2747" w:type="dxa"/>
          </w:tcPr>
          <w:p w:rsidR="005B03B9" w:rsidRPr="005B03B9" w:rsidRDefault="005B03B9" w:rsidP="005B03B9">
            <w:pPr>
              <w:spacing w:after="236" w:line="322" w:lineRule="exact"/>
              <w:ind w:right="14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59" w:type="dxa"/>
          </w:tcPr>
          <w:p w:rsidR="005B03B9" w:rsidRPr="005B03B9" w:rsidRDefault="005B03B9" w:rsidP="005B03B9">
            <w:pPr>
              <w:spacing w:after="236" w:line="322" w:lineRule="exact"/>
              <w:ind w:right="14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5B03B9" w:rsidRPr="005B03B9" w:rsidRDefault="00C819BA" w:rsidP="000526F2">
            <w:pPr>
              <w:spacing w:line="230" w:lineRule="exac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</w:t>
            </w:r>
            <w:r w:rsidR="000526F2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86" w:type="dxa"/>
          </w:tcPr>
          <w:p w:rsidR="005B03B9" w:rsidRPr="005B03B9" w:rsidRDefault="00C819BA" w:rsidP="000526F2">
            <w:pPr>
              <w:spacing w:line="230" w:lineRule="exact"/>
              <w:ind w:left="26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</w:t>
            </w:r>
            <w:r w:rsidR="000526F2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05" w:type="dxa"/>
          </w:tcPr>
          <w:p w:rsidR="005B03B9" w:rsidRPr="005B03B9" w:rsidRDefault="00C819BA" w:rsidP="000526F2">
            <w:pPr>
              <w:spacing w:line="230" w:lineRule="exac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</w:t>
            </w:r>
            <w:r w:rsidR="000526F2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24" w:type="dxa"/>
          </w:tcPr>
          <w:p w:rsidR="005B03B9" w:rsidRPr="005B03B9" w:rsidRDefault="00C819BA" w:rsidP="000526F2">
            <w:pPr>
              <w:spacing w:line="23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</w:t>
            </w:r>
            <w:r w:rsidR="000526F2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24" w:type="dxa"/>
          </w:tcPr>
          <w:p w:rsidR="005B03B9" w:rsidRPr="005B03B9" w:rsidRDefault="00C819BA" w:rsidP="000526F2">
            <w:pPr>
              <w:spacing w:line="23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</w:t>
            </w:r>
            <w:r w:rsidR="000526F2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</w:tr>
    </w:tbl>
    <w:p w:rsidR="005B03B9" w:rsidRPr="005B03B9" w:rsidRDefault="005B03B9" w:rsidP="005B03B9">
      <w:pPr>
        <w:widowControl w:val="0"/>
        <w:spacing w:after="236" w:line="322" w:lineRule="exact"/>
        <w:ind w:right="1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1991"/>
        <w:gridCol w:w="905"/>
        <w:gridCol w:w="1086"/>
        <w:gridCol w:w="905"/>
        <w:gridCol w:w="724"/>
        <w:gridCol w:w="708"/>
      </w:tblGrid>
      <w:tr w:rsidR="005B03B9" w:rsidRPr="005B03B9" w:rsidTr="00B91174">
        <w:trPr>
          <w:trHeight w:hRule="exact" w:val="1488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правонарушений, совершенных на территории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1332</w:t>
            </w:r>
          </w:p>
        </w:tc>
      </w:tr>
      <w:tr w:rsidR="005B03B9" w:rsidRPr="005B03B9" w:rsidTr="00B91174">
        <w:trPr>
          <w:trHeight w:hRule="exact" w:val="1272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преступлений, совершенных на территории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</w:tr>
      <w:tr w:rsidR="005B03B9" w:rsidRPr="005B03B9" w:rsidTr="00CA1274">
        <w:trPr>
          <w:trHeight w:hRule="exact" w:val="122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Выявлено лиц, совершивших преступления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0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before="482" w:after="244" w:line="312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Оценка внешних факторов, способных оказать существенное влияние на достижение ожидаемых результатов реализации Подпрограммы</w:t>
      </w:r>
    </w:p>
    <w:p w:rsidR="005B03B9" w:rsidRPr="005B03B9" w:rsidRDefault="005B03B9" w:rsidP="005B03B9">
      <w:pPr>
        <w:widowControl w:val="0"/>
        <w:spacing w:after="0" w:line="307" w:lineRule="exact"/>
        <w:ind w:left="6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не может быть оказано непосредственного влияния.</w:t>
      </w:r>
    </w:p>
    <w:p w:rsidR="005B03B9" w:rsidRPr="005B03B9" w:rsidRDefault="005B03B9" w:rsidP="005B03B9">
      <w:pPr>
        <w:widowControl w:val="0"/>
        <w:spacing w:after="0" w:line="307" w:lineRule="exact"/>
        <w:ind w:left="6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возможным внешним факторам, которые могут негативно повлиять на реализацию Подпрограммы, относятся: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952"/>
        </w:tabs>
        <w:spacing w:after="0" w:line="307" w:lineRule="exact"/>
        <w:ind w:left="6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952"/>
        </w:tabs>
        <w:spacing w:after="0" w:line="307" w:lineRule="exact"/>
        <w:ind w:left="6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5B03B9" w:rsidRPr="005B03B9" w:rsidRDefault="005B03B9" w:rsidP="005B03B9">
      <w:pPr>
        <w:widowControl w:val="0"/>
        <w:numPr>
          <w:ilvl w:val="0"/>
          <w:numId w:val="5"/>
        </w:numPr>
        <w:tabs>
          <w:tab w:val="left" w:pos="952"/>
        </w:tabs>
        <w:spacing w:after="0" w:line="307" w:lineRule="exact"/>
        <w:ind w:left="6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B03B9" w:rsidRPr="005B03B9">
          <w:type w:val="continuous"/>
          <w:pgSz w:w="11909" w:h="16838"/>
          <w:pgMar w:top="1133" w:right="909" w:bottom="1133" w:left="909" w:header="0" w:footer="3" w:gutter="0"/>
          <w:cols w:space="720"/>
          <w:noEndnote/>
          <w:docGrid w:linePitch="360"/>
        </w:sect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форс-мажорные обстоятельства.</w:t>
      </w: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274" w:rsidRDefault="00CA1274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3B9" w:rsidRPr="005B03B9" w:rsidRDefault="005B03B9" w:rsidP="005B03B9">
      <w:pPr>
        <w:widowControl w:val="0"/>
        <w:spacing w:after="305" w:line="274" w:lineRule="exact"/>
        <w:ind w:left="5100" w:right="2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Приложение № 2 к муниципальной программе «Профилактика правонарушений на территории </w:t>
      </w:r>
      <w:proofErr w:type="spellStart"/>
      <w:r w:rsidR="006F7459" w:rsidRPr="006F74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Терезинского</w:t>
      </w:r>
      <w:proofErr w:type="spellEnd"/>
      <w:r w:rsidR="006F7459" w:rsidRPr="006F7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сельского поселения на </w:t>
      </w:r>
      <w:r w:rsidR="00C819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</w:t>
      </w:r>
      <w:r w:rsidR="000526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-202</w:t>
      </w:r>
      <w:r w:rsidR="000526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</w:t>
      </w:r>
      <w:r w:rsidRPr="005B0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г.»</w:t>
      </w:r>
    </w:p>
    <w:p w:rsidR="005B03B9" w:rsidRPr="005B03B9" w:rsidRDefault="005B03B9" w:rsidP="005B03B9">
      <w:pPr>
        <w:framePr w:w="9360" w:wrap="notBeside" w:vAnchor="text" w:hAnchor="text" w:xAlign="center" w:y="1"/>
        <w:widowControl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Паспорт подпрограммы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42"/>
        <w:gridCol w:w="5918"/>
      </w:tblGrid>
      <w:tr w:rsidR="005B03B9" w:rsidRPr="005B03B9" w:rsidTr="00B91174">
        <w:trPr>
          <w:trHeight w:hRule="exact" w:val="1301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before="120"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6F7459">
            <w:pPr>
              <w:framePr w:w="936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Профилактика безнадзорности и правонарушений среди несовершеннолетних на территории </w:t>
            </w:r>
            <w:r w:rsidR="006F7459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F7459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6F745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поселения.</w:t>
            </w:r>
          </w:p>
        </w:tc>
      </w:tr>
      <w:tr w:rsidR="005B03B9" w:rsidRPr="005B03B9" w:rsidTr="00B91174">
        <w:trPr>
          <w:trHeight w:hRule="exact" w:val="65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C819BA" w:rsidP="000526F2">
            <w:pPr>
              <w:framePr w:w="936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0526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- 202</w:t>
            </w:r>
            <w:r w:rsidR="000526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5B03B9" w:rsidRPr="005B03B9" w:rsidTr="00B91174">
        <w:trPr>
          <w:trHeight w:hRule="exact" w:val="2587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исполнителей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431A69" w:rsidP="005B03B9">
            <w:pPr>
              <w:framePr w:w="936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Терезинского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поселения.</w:t>
            </w:r>
          </w:p>
        </w:tc>
      </w:tr>
      <w:tr w:rsidR="005B03B9" w:rsidRPr="005B03B9" w:rsidTr="00B91174">
        <w:trPr>
          <w:trHeight w:hRule="exact" w:val="7094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431A69">
            <w:pPr>
              <w:framePr w:w="936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 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94"/>
              </w:tabs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</w:t>
            </w:r>
          </w:p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асоциальных (антиобщественных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)д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еяний несовершеннолетних, повышение адресности и эффективности межведомственной работы с несовершеннолетними .</w:t>
            </w:r>
          </w:p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 xml:space="preserve"> системы ранней профилактики безнадзорности, асоциального и противоправного поведения несовершеннолетних.</w:t>
            </w:r>
          </w:p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Повышение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 xml:space="preserve">качества работы и эффективности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взаимодействия субъектов системы профилактики безнадзорности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правонарушений несовершеннолетних.</w:t>
            </w:r>
          </w:p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условий для организации трудовой занятости, организованного отдыха и оздоровления несовершеннолетних группы социального риска</w:t>
            </w:r>
          </w:p>
        </w:tc>
      </w:tr>
      <w:tr w:rsidR="005B03B9" w:rsidRPr="005B03B9" w:rsidTr="00B91174">
        <w:trPr>
          <w:trHeight w:hRule="exact" w:val="341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Объёмы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ресурсного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6F7459">
            <w:pPr>
              <w:framePr w:w="936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 </w:t>
            </w:r>
            <w:r w:rsidR="006F7459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F7459" w:rsidRPr="00B911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Терезинского</w:t>
            </w:r>
            <w:proofErr w:type="spellEnd"/>
            <w:r w:rsidR="006F745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5B03B9" w:rsidRPr="005B03B9">
          <w:type w:val="continuous"/>
          <w:pgSz w:w="11909" w:h="16838"/>
          <w:pgMar w:top="1046" w:right="1125" w:bottom="1017" w:left="112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42"/>
        <w:gridCol w:w="5918"/>
      </w:tblGrid>
      <w:tr w:rsidR="005B03B9" w:rsidRPr="005B03B9" w:rsidTr="00B91174">
        <w:trPr>
          <w:trHeight w:hRule="exact" w:val="360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обеспечения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C819BA" w:rsidP="00E908CF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E908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</w:t>
            </w:r>
            <w:r w:rsidR="00E908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CA12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руб.</w:t>
            </w:r>
          </w:p>
        </w:tc>
      </w:tr>
      <w:tr w:rsidR="005B03B9" w:rsidRPr="005B03B9" w:rsidTr="00B91174">
        <w:trPr>
          <w:trHeight w:hRule="exact" w:val="322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годам ее реализации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2F4DC0" w:rsidP="00E908CF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E908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="00E908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CA12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="0023059C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руб.</w:t>
            </w:r>
          </w:p>
        </w:tc>
      </w:tr>
      <w:tr w:rsidR="005B03B9" w:rsidRPr="005B03B9" w:rsidTr="00B91174">
        <w:trPr>
          <w:trHeight w:hRule="exact" w:val="31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разрезе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источников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2F4DC0" w:rsidP="00E908CF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E908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="00E908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8B44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A12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305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="0023059C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руб.</w:t>
            </w:r>
          </w:p>
        </w:tc>
      </w:tr>
      <w:tr w:rsidR="005B03B9" w:rsidRPr="005B03B9" w:rsidTr="00B91174">
        <w:trPr>
          <w:trHeight w:hRule="exact" w:val="312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финансирования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keepNext/>
        <w:keepLines/>
        <w:widowControl w:val="0"/>
        <w:numPr>
          <w:ilvl w:val="0"/>
          <w:numId w:val="15"/>
        </w:numPr>
        <w:tabs>
          <w:tab w:val="left" w:pos="1240"/>
        </w:tabs>
        <w:spacing w:before="295" w:after="0" w:line="322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bookmark8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Краткая характеристика сферы реализации подпрограммы.</w:t>
      </w:r>
      <w:bookmarkEnd w:id="8"/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современных условиях для эффективной борьбы с преступностью требуются дальнейший комплексный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принятие эффективных мер профилактики правонарушений с их реализацией через подпрограмму «Профилактика безнадзорности и правонарушений среди несовершеннолетних на территории </w:t>
      </w:r>
      <w:proofErr w:type="spellStart"/>
      <w:r w:rsidR="006F7459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6F7459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на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г.»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 решаемых на перспективу задач социально - экономического развития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важное место занимает сокращение правонарушений в целом, а также совершенствование системы профилактик правонарушений несовершеннолетних в качестве одной из ключевых стратегий сокращения уровня преступности.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мероприятий подпрограммы позволит усовершенствовать механизм взаимодействия органов местного самоуправления, сельских поселений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района, общественных объединений и всех субъектов системы профилактики по вопросам безнадзорности и правонарушений среди несовершеннолетних.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Указом Президента Российской Федерации от 12 мая 2009 г. № 537 «О Стратегии национальной безопасности Российской Федерации до 2020 года» 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правонарушений, включая разработку и использование специальных мер, направленных на снижение уровня криминализации общественных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отношений.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муниципальной подпрограммы «Профилактика</w:t>
      </w:r>
      <w:r w:rsidRPr="005B03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безнадзорности и правонарушений среди несовершеннолетних на территории </w:t>
      </w:r>
      <w:proofErr w:type="spellStart"/>
      <w:r w:rsidR="006F7459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="006F7459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на 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spellEnd"/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направлены на реализацию основных задач «Стратегии национальной безопасности до 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года».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последние десятилетия отмечается тенденция роста количества детей, имеющих значительные отклонения в социальном поведении, отклонения от нравственно - правовых норм общества, которые являются проявлением подростковой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результатом асоциального развития личности, воздействия на нее неблагоприятных социальных факторов.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отмечается рост их духовной непритязательности, повышенной тревожности,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жестокости и агрессивности. С другой стороны не менее острой является проблема насилия и жестокого обращения в отношении детей, проблема повышения уровня их социальной безопасности.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прав и свобод несовершеннолетних является одним из приоритетных направлений социальной политики в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Малокарачаевском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Целенаправленная деятельность органов исполнительной власти, учреждений системы профилактики безнадзорности и правонарушений в рамках реализации Федерального закона от 24 июня 1999 года № 120 - ФЗ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основах системы профилактики безнадзорности и правонарушений несовершеннолетних» позволили достичь определенных положительных результатов в работе с детьми с несовершеннолетними, оказавшимися в конфликте с законом, в социально - опасном положении или трудной жизненной ситуации.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Координацию усилий различных органов и организаций, задействованных в работе по профилактике безнадзорности, правонарушений и преступлений несовершеннолетних, осуществляет комиссия по делам несовершеннолетних и защите их прав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района. (Далее КДН и ЗП)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районе выстроена и сформирована нормативно-правовая база, определяющая систему работы по профилактике социально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евиантного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несовершеннолетних, выстроена система профилактической работы с подростками асоциального поведения, разработан единый подход в решении вопросов предупреждения преступности среди несовершеннолетних.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эффективных методов решения проблемы детской безнадзорности и профилактики асоциального поведения стала организация полезной занятости детей в свободное от учебы и каникулярное время. Обеспечение временной занятости несовершеннолетних позволяет повысить их мотивацию к трудовой деятельности, сформировать первичные трудовые навыки, в результате снизить количество правонарушений, совершаемых подростками. Проведенная работа имеет положительную динамику и способствует улучшению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криминогенной обстановки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районе.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статистических показателей уровень подростковой преступности за последние пять лет складывается неоднозначно и нестабильно, характерны: то рост преступлений, то снижение, которое в последующий период дает рост латентной преступности.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Несмотря на проводимую профилактическую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имеются проблемы, которые требуют комплексного программного подхода к решению.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-совершение общественно - опасных деяний до достижения возраста административной и уголовной ответственности;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количества преступлений;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количества подростков потребляющих алкогольную и спиртосодержащую продукцию;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числа родителей, привлечённых к административной ответственности и мерам воспитательного воздействия в связи с неисполнением родительских обязанностей.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Финансовый кризис и негативные социальные факторы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прежнему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остаются основными причинами формирования социально - </w:t>
      </w:r>
      <w:r w:rsidR="00431A69"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довеянного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подростков.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программно-целевого подхода в решении задач, направленных на достижение качественных результатов профилактической деятельности с несовершеннолетними обусловлено необходимостью объединения усилий местных органов власти, ОМВД России по </w:t>
      </w:r>
      <w:proofErr w:type="spell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Малокарачаевскому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району, широкого привлечения негосударственных структур, общественных объединений и всех субъектов системы профилактики комплексного подхода и координации совместных действий в профилактике правонарушений.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Инструментом в достижении поставленных целей по профилактике безнадзорности и правонарушений среди несовершеннолетних является данная подпрограмма.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5B03B9" w:rsidRPr="005B03B9">
          <w:type w:val="continuous"/>
          <w:pgSz w:w="11909" w:h="16838"/>
          <w:pgMar w:top="1225" w:right="1200" w:bottom="1259" w:left="1224" w:header="0" w:footer="3" w:gutter="0"/>
          <w:cols w:space="720"/>
          <w:noEndnote/>
          <w:docGrid w:linePitch="360"/>
        </w:sectPr>
      </w:pPr>
    </w:p>
    <w:p w:rsidR="005B03B9" w:rsidRPr="005B03B9" w:rsidRDefault="005B03B9" w:rsidP="005B03B9">
      <w:pPr>
        <w:keepNext/>
        <w:keepLines/>
        <w:widowControl w:val="0"/>
        <w:numPr>
          <w:ilvl w:val="0"/>
          <w:numId w:val="4"/>
        </w:numPr>
        <w:tabs>
          <w:tab w:val="left" w:pos="4303"/>
        </w:tabs>
        <w:spacing w:after="0" w:line="270" w:lineRule="exact"/>
        <w:ind w:left="40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bookmark9"/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Мероприятия подпрограммы</w:t>
      </w:r>
      <w:bookmarkEnd w:id="9"/>
    </w:p>
    <w:p w:rsidR="005B03B9" w:rsidRPr="005B03B9" w:rsidRDefault="005B03B9" w:rsidP="005B03B9">
      <w:pPr>
        <w:widowControl w:val="0"/>
        <w:spacing w:after="66" w:line="270" w:lineRule="exact"/>
        <w:ind w:left="10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:rsidR="005B03B9" w:rsidRPr="005B03B9" w:rsidRDefault="005B03B9" w:rsidP="005B03B9">
      <w:pPr>
        <w:widowControl w:val="0"/>
        <w:spacing w:after="596" w:line="322" w:lineRule="exact"/>
        <w:ind w:left="1000" w:right="56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2.1. Мероприятия подпрограммы «Профилактика безнадзорности и правонарушений среди несовершеннолетних на территории</w:t>
      </w:r>
      <w:r w:rsidR="006F7459" w:rsidRPr="006F74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6F7459" w:rsidRPr="00B91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Терезинского</w:t>
      </w:r>
      <w:proofErr w:type="spell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на 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2F4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819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г.»</w:t>
      </w:r>
    </w:p>
    <w:p w:rsidR="005B03B9" w:rsidRPr="005B03B9" w:rsidRDefault="005B03B9" w:rsidP="005B03B9">
      <w:pPr>
        <w:framePr w:w="9509" w:wrap="notBeside" w:vAnchor="text" w:hAnchor="text" w:xAlign="center" w:y="1"/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Ресурсное обеспечение реализации мероприятий подпрограммы</w:t>
      </w:r>
    </w:p>
    <w:p w:rsidR="005B03B9" w:rsidRPr="005B03B9" w:rsidRDefault="005B03B9" w:rsidP="005B03B9">
      <w:pPr>
        <w:framePr w:w="9509" w:wrap="notBeside" w:vAnchor="text" w:hAnchor="text" w:xAlign="center" w:y="1"/>
        <w:widowControl w:val="0"/>
        <w:tabs>
          <w:tab w:val="left" w:leader="underscore" w:pos="6149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2547"/>
        <w:gridCol w:w="2128"/>
        <w:gridCol w:w="1421"/>
        <w:gridCol w:w="1282"/>
      </w:tblGrid>
      <w:tr w:rsidR="005B03B9" w:rsidRPr="005B03B9" w:rsidTr="00827CE9">
        <w:trPr>
          <w:trHeight w:hRule="exact" w:val="14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509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мероприятия/</w:t>
            </w:r>
          </w:p>
          <w:p w:rsidR="005B03B9" w:rsidRPr="005B03B9" w:rsidRDefault="005B03B9" w:rsidP="005B03B9">
            <w:pPr>
              <w:framePr w:w="9509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 ресурсного обеспечения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5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95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95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C819BA" w:rsidP="002F4DC0">
            <w:pPr>
              <w:framePr w:w="95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B03B9" w:rsidRPr="005B03B9" w:rsidTr="00827CE9">
        <w:trPr>
          <w:trHeight w:hRule="exact" w:val="278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2F4DC0">
            <w:pPr>
              <w:framePr w:w="9509" w:wrap="notBeside" w:vAnchor="text" w:hAnchor="text" w:xAlign="center" w:y="1"/>
              <w:widowControl w:val="0"/>
              <w:spacing w:after="180" w:line="23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</w:t>
            </w:r>
            <w:r w:rsidR="008B4429">
              <w:t xml:space="preserve"> </w:t>
            </w:r>
            <w:r w:rsidR="00827CE9">
              <w:t xml:space="preserve"> </w:t>
            </w:r>
            <w:r w:rsidR="00827CE9" w:rsidRPr="00827CE9">
              <w:t xml:space="preserve">Профилактика безнадзорности и правонарушений среди несовершеннолетних на территории </w:t>
            </w:r>
            <w:proofErr w:type="spellStart"/>
            <w:r w:rsidR="00827CE9" w:rsidRPr="00827CE9">
              <w:t>Терезинского</w:t>
            </w:r>
            <w:proofErr w:type="spellEnd"/>
            <w:r w:rsidR="00827CE9" w:rsidRPr="00827CE9">
              <w:t xml:space="preserve"> сельского поселения на </w:t>
            </w:r>
            <w:r w:rsidR="00C819BA">
              <w:t>202</w:t>
            </w:r>
            <w:r w:rsidR="002F4DC0">
              <w:t>3</w:t>
            </w:r>
            <w:r w:rsidR="00C819BA">
              <w:t>-202</w:t>
            </w:r>
            <w:r w:rsidR="002F4DC0">
              <w:t>5</w:t>
            </w:r>
            <w:r w:rsidR="00827CE9" w:rsidRPr="00827CE9">
              <w:t xml:space="preserve"> г.г.»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AA40E2" w:rsidP="00E14F7A">
            <w:pPr>
              <w:framePr w:w="9509" w:wrap="notBeside" w:vAnchor="text" w:hAnchor="text" w:xAlign="center" w:y="1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</w:t>
            </w:r>
            <w:r w:rsidR="00E14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431A69" w:rsidRDefault="00E908CF" w:rsidP="005B03B9">
            <w:pPr>
              <w:framePr w:w="9509" w:wrap="notBeside" w:vAnchor="text" w:hAnchor="text" w:xAlign="center" w:y="1"/>
              <w:widowControl w:val="0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27CE9" w:rsidRPr="004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431A69" w:rsidRDefault="00E908CF" w:rsidP="005B03B9">
            <w:pPr>
              <w:framePr w:w="9509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27CE9" w:rsidRPr="0043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431A69" w:rsidRDefault="00E908CF" w:rsidP="005B03B9">
            <w:pPr>
              <w:framePr w:w="9509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CE9" w:rsidRPr="0043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03B9" w:rsidRPr="005B03B9" w:rsidTr="00827CE9">
        <w:trPr>
          <w:trHeight w:hRule="exact" w:val="7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AA40E2" w:rsidP="005B03B9">
            <w:pPr>
              <w:framePr w:w="950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Бюджет  </w:t>
            </w:r>
            <w:proofErr w:type="spellStart"/>
            <w:r w:rsidRPr="00AA4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Терезинского</w:t>
            </w:r>
            <w:proofErr w:type="spellEnd"/>
            <w:r w:rsidRPr="00AA4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AA40E2" w:rsidRDefault="00AA40E2" w:rsidP="00E14F7A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Times New Roman" w:hAnsiTheme="majorHAnsi" w:cs="Courier New"/>
                <w:sz w:val="20"/>
                <w:szCs w:val="20"/>
                <w:lang w:eastAsia="ru-RU"/>
              </w:rPr>
            </w:pPr>
            <w:r w:rsidRPr="00AA40E2">
              <w:rPr>
                <w:rFonts w:asciiTheme="majorHAnsi" w:eastAsia="Times New Roman" w:hAnsiTheme="majorHAnsi" w:cs="Courier New"/>
                <w:sz w:val="20"/>
                <w:szCs w:val="20"/>
                <w:lang w:eastAsia="ru-RU"/>
              </w:rPr>
              <w:t>Заместитель главы Администраци</w:t>
            </w:r>
            <w:r w:rsidR="00E14F7A">
              <w:rPr>
                <w:rFonts w:asciiTheme="majorHAnsi" w:eastAsia="Times New Roman" w:hAnsiTheme="majorHAnsi" w:cs="Courier New"/>
                <w:sz w:val="20"/>
                <w:szCs w:val="20"/>
                <w:lang w:eastAsia="ru-RU"/>
              </w:rPr>
              <w:t>и</w:t>
            </w:r>
            <w:r w:rsidRPr="00AA40E2">
              <w:rPr>
                <w:rFonts w:asciiTheme="majorHAnsi" w:eastAsia="Times New Roman" w:hAnsiTheme="majorHAnsi" w:cs="Courier New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431A69" w:rsidRDefault="00E908CF" w:rsidP="005B03B9">
            <w:pPr>
              <w:framePr w:w="9509" w:wrap="notBeside" w:vAnchor="text" w:hAnchor="text" w:xAlign="center" w:y="1"/>
              <w:widowControl w:val="0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0E2" w:rsidRPr="0043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431A69" w:rsidRDefault="00E908CF" w:rsidP="005B03B9">
            <w:pPr>
              <w:framePr w:w="9509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0E2" w:rsidRPr="0043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431A69" w:rsidRDefault="00E908CF" w:rsidP="005B03B9">
            <w:pPr>
              <w:framePr w:w="9509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0E2" w:rsidRPr="0043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362"/>
        <w:gridCol w:w="1417"/>
        <w:gridCol w:w="993"/>
        <w:gridCol w:w="567"/>
        <w:gridCol w:w="708"/>
        <w:gridCol w:w="993"/>
        <w:gridCol w:w="1029"/>
        <w:gridCol w:w="2070"/>
      </w:tblGrid>
      <w:tr w:rsidR="005B03B9" w:rsidRPr="005B03B9" w:rsidTr="00E908CF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proofErr w:type="gramStart"/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  <w:r w:rsidR="005B03B9"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  <w:r w:rsidR="005B03B9"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5B03B9"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Ожидаемый результат</w:t>
            </w:r>
          </w:p>
        </w:tc>
      </w:tr>
      <w:tr w:rsidR="005B03B9" w:rsidRPr="005B03B9" w:rsidTr="008B4429">
        <w:trPr>
          <w:trHeight w:hRule="exact" w:val="288"/>
          <w:jc w:val="center"/>
        </w:trPr>
        <w:tc>
          <w:tcPr>
            <w:tcW w:w="10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</w:t>
            </w: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Меры по предупреждению правонарушений среди несовершеннолетних</w:t>
            </w:r>
          </w:p>
        </w:tc>
      </w:tr>
      <w:tr w:rsidR="005B03B9" w:rsidRPr="005B03B9" w:rsidTr="00E908CF">
        <w:trPr>
          <w:trHeight w:hRule="exact" w:val="35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Направление в областные </w:t>
            </w: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санаторно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оздоровительные</w:t>
            </w:r>
            <w:proofErr w:type="spell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профильные лагеря в течени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 несовершеннолетних находящихся в трудной жизненной ситуации и социально -опасном положении состоящих на учете в КДН И ПДН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827CE9">
            <w:pPr>
              <w:framePr w:w="1093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2025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асоциального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поведения, предупреждение правонарушений в детской среде. Отдых и оздоровление в летних лагерях несовершеннолетних, относящихся к «группе риска»</w:t>
            </w:r>
          </w:p>
        </w:tc>
      </w:tr>
      <w:tr w:rsidR="005B03B9" w:rsidRPr="005B03B9" w:rsidTr="00E908CF">
        <w:trPr>
          <w:trHeight w:hRule="exact" w:val="36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Направление в лагеря дневного пребывания образовательных учреждений детей состоящих на разных видах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3 - 2025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асоциального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поведения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предупреждение правонарушений в детской среде Отдых и оздоровление в летних лагерях несовершеннолетних, относящихся к «группе риска»</w:t>
            </w:r>
          </w:p>
        </w:tc>
      </w:tr>
      <w:tr w:rsidR="005B03B9" w:rsidRPr="005B03B9" w:rsidTr="00E908CF">
        <w:trPr>
          <w:trHeight w:hRule="exact" w:val="27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банка вакантных рабочих мест для временного трудоустройства подростков состоящих на учете в органах и учреждениях системы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3 - 2025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Ежегодное обеспечение доступа к банку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вакантных мест для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временного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трудоустройств а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 граждан из «группы риска»</w:t>
            </w:r>
          </w:p>
        </w:tc>
      </w:tr>
      <w:tr w:rsidR="005B03B9" w:rsidRPr="005B03B9" w:rsidTr="00E908CF">
        <w:trPr>
          <w:trHeight w:hRule="exact" w:val="1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AA40E2">
            <w:pPr>
              <w:framePr w:w="1093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временной занятости несовершеннолетних граждан в возрасте 14-18 лет в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свободное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AA40E2" w:rsidRDefault="005B03B9" w:rsidP="008B4429">
            <w:pPr>
              <w:framePr w:w="10939" w:wrap="notBeside" w:vAnchor="text" w:hAnchor="text" w:xAlign="center" w:y="1"/>
              <w:widowControl w:val="0"/>
              <w:spacing w:after="0" w:line="240" w:lineRule="auto"/>
              <w:ind w:left="-137" w:firstLine="137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AA40E2" w:rsidRDefault="005B03B9" w:rsidP="008B4429">
            <w:pPr>
              <w:framePr w:w="10939" w:wrap="notBeside" w:vAnchor="text" w:hAnchor="text" w:xAlign="center" w:y="1"/>
              <w:widowControl w:val="0"/>
              <w:spacing w:after="0" w:line="240" w:lineRule="auto"/>
              <w:ind w:left="-137" w:firstLine="137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AA40E2" w:rsidRDefault="005B03B9" w:rsidP="008B4429">
            <w:pPr>
              <w:framePr w:w="10939" w:wrap="notBeside" w:vAnchor="text" w:hAnchor="text" w:xAlign="center" w:y="1"/>
              <w:widowControl w:val="0"/>
              <w:spacing w:after="0" w:line="240" w:lineRule="auto"/>
              <w:ind w:left="-137" w:firstLine="137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занятости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подростков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группы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социального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182"/>
        <w:gridCol w:w="1793"/>
        <w:gridCol w:w="994"/>
        <w:gridCol w:w="833"/>
        <w:gridCol w:w="905"/>
        <w:gridCol w:w="724"/>
        <w:gridCol w:w="724"/>
        <w:gridCol w:w="2070"/>
      </w:tblGrid>
      <w:tr w:rsidR="005B03B9" w:rsidRPr="005B03B9" w:rsidTr="00B91174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учебы время, в каникулярный период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риска</w:t>
            </w:r>
          </w:p>
        </w:tc>
      </w:tr>
      <w:tr w:rsidR="005B03B9" w:rsidRPr="005B03B9" w:rsidTr="00B91174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работы с подростками, находящимися в трудной жизненной ситуации и социально опасном положении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– 2025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занятости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подростков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группы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социального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риска</w:t>
            </w:r>
          </w:p>
        </w:tc>
      </w:tr>
      <w:tr w:rsidR="005B03B9" w:rsidRPr="005B03B9" w:rsidTr="00E14F7A">
        <w:trPr>
          <w:trHeight w:hRule="exact" w:val="36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единых дней профилактики и дней инспектора в образовательных учреждениях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3 -2025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Пропаганда здорового образа жизни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среди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 и их родителей Профилактика асоциального поведения и предупреждение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правонарушений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подростковой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среде</w:t>
            </w:r>
          </w:p>
        </w:tc>
      </w:tr>
      <w:tr w:rsidR="005B03B9" w:rsidRPr="005B03B9" w:rsidTr="00B9117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заседаний КДН и ЗП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3- 2025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правонарушений среди несовершеннолетних</w:t>
            </w:r>
          </w:p>
        </w:tc>
      </w:tr>
      <w:tr w:rsidR="005B03B9" w:rsidRPr="005B03B9" w:rsidTr="00B91174"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 системы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мониторинга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деятельности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предупреждению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безнадзорности 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преступности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C819BA" w:rsidP="002F4DC0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3 -2025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правонарушений среди несовершеннолетних</w:t>
            </w:r>
          </w:p>
        </w:tc>
      </w:tr>
      <w:tr w:rsidR="005B03B9" w:rsidRPr="005B03B9" w:rsidTr="00B91174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межведомственной операции «_______»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E14F7A" w:rsidRDefault="00827CE9" w:rsidP="00827CE9">
            <w:pPr>
              <w:framePr w:w="10939" w:wrap="notBeside" w:vAnchor="text" w:hAnchor="text" w:xAlign="center" w:y="1"/>
              <w:widowControl w:val="0"/>
              <w:spacing w:after="0" w:line="274" w:lineRule="exact"/>
              <w:ind w:right="-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2F4DC0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Снижение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уровня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преступности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698"/>
        <w:gridCol w:w="1277"/>
        <w:gridCol w:w="994"/>
        <w:gridCol w:w="1014"/>
        <w:gridCol w:w="724"/>
        <w:gridCol w:w="905"/>
        <w:gridCol w:w="543"/>
        <w:gridCol w:w="2070"/>
      </w:tblGrid>
      <w:tr w:rsidR="005B03B9" w:rsidRPr="005B03B9" w:rsidTr="00B91174">
        <w:trPr>
          <w:trHeight w:hRule="exact" w:val="845"/>
          <w:jc w:val="center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2. Мероприятия по организационно-методической поддержке учреждений системы профилактики безнадзорности и правонарушений несовершеннолетних</w:t>
            </w:r>
          </w:p>
        </w:tc>
      </w:tr>
      <w:tr w:rsidR="005B03B9" w:rsidRPr="005B03B9" w:rsidTr="00E14F7A">
        <w:trPr>
          <w:trHeight w:hRule="exact" w:val="4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Подведение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 работы органов системы профилактики</w:t>
            </w:r>
            <w:proofErr w:type="gramEnd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предупреждению безнадзорности среди несовершеннолетних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2F4DC0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Ежеквартально </w:t>
            </w:r>
            <w:r w:rsidR="00C819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3-2025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Определение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районе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учреждений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использующих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эффективные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 работы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безнадзорности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правонарушений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</w:t>
            </w:r>
          </w:p>
        </w:tc>
      </w:tr>
      <w:tr w:rsidR="005B03B9" w:rsidRPr="005B03B9" w:rsidTr="00E14F7A">
        <w:trPr>
          <w:trHeight w:hRule="exact" w:val="35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Распространение справочно - информационных бюллетеней буклетов памяток по предупреждению детской безнадзорности и противоправного поведения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 и пропаганде здорового образа жизни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2F4DC0">
            <w:pPr>
              <w:framePr w:w="1093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</w:t>
            </w:r>
            <w:r w:rsidR="00F33B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информирования родителей несовершеннолетних, оказавшихся в трудной жизненной ситуации, о соответствующих службах, учреждениях и видах помощи.</w:t>
            </w:r>
          </w:p>
        </w:tc>
      </w:tr>
      <w:tr w:rsidR="005B03B9" w:rsidRPr="005B03B9" w:rsidTr="00B91174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03B9" w:rsidRPr="005B03B9" w:rsidTr="00E14F7A">
        <w:trPr>
          <w:trHeight w:hRule="exact" w:val="36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обучающих семинаров, конференций заместителей директоров ОУ по воспитательной работе социальных педагогов, участковых уполномоченных полиции сотрудников ПДН по вопросам профилактической работе и пропаганде здорового образа жизни детей и молодежи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правовой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специалистов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безнадзорности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правонарушений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03B9" w:rsidRPr="005B03B9" w:rsidTr="00B9117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областного семинара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«Роль образовательного учреждения - как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E14F7A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F33B69" w:rsidP="002F4DC0">
            <w:pPr>
              <w:framePr w:w="10939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5B03B9" w:rsidRPr="005B03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правовой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специалистов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698"/>
        <w:gridCol w:w="1277"/>
        <w:gridCol w:w="994"/>
        <w:gridCol w:w="1014"/>
        <w:gridCol w:w="724"/>
        <w:gridCol w:w="905"/>
        <w:gridCol w:w="543"/>
        <w:gridCol w:w="2070"/>
      </w:tblGrid>
      <w:tr w:rsidR="005B03B9" w:rsidRPr="005B03B9" w:rsidTr="00B91174">
        <w:trPr>
          <w:trHeight w:hRule="exact" w:val="44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субъекта системы профилактики в организации профилактической работы с детьми «группы риска»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обобщение опыта работы образовательного учреждения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использованию эффективных форм работы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профилактике безнадзорности 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правонарушений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среди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</w:t>
            </w:r>
          </w:p>
        </w:tc>
      </w:tr>
      <w:tr w:rsidR="005B03B9" w:rsidRPr="005B03B9" w:rsidTr="00B9117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волонтерских отрядов в образовательных учреждения и учреждениях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волонтерского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движения</w:t>
            </w:r>
          </w:p>
        </w:tc>
      </w:tr>
      <w:tr w:rsidR="005B03B9" w:rsidRPr="005B03B9" w:rsidTr="00B91174">
        <w:trPr>
          <w:trHeight w:hRule="exact" w:val="283"/>
          <w:jc w:val="center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AA40E2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Мероприятия по общественно-воспитательной работе с подростками</w:t>
            </w:r>
          </w:p>
        </w:tc>
      </w:tr>
      <w:tr w:rsidR="005B03B9" w:rsidRPr="005B03B9" w:rsidTr="00B91174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 в специализированных сменах в лагере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 -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педагогическая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поддержка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несовершеннолетних с </w:t>
            </w:r>
            <w:proofErr w:type="spell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девиантным</w:t>
            </w:r>
            <w:proofErr w:type="spell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поведением</w:t>
            </w:r>
          </w:p>
        </w:tc>
      </w:tr>
      <w:tr w:rsidR="005B03B9" w:rsidRPr="005B03B9" w:rsidTr="00B91174"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Фитнес - фестиваля среди несовершеннолетних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Пропаганда здорового образа жизни</w:t>
            </w:r>
          </w:p>
        </w:tc>
      </w:tr>
      <w:tr w:rsidR="005B03B9" w:rsidRPr="005B03B9" w:rsidTr="00B91174">
        <w:trPr>
          <w:trHeight w:hRule="exact" w:val="30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акции «Дорога в будущее»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AA40E2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Предупреждение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 в употреблении наркотиков, курительных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смесей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698"/>
        <w:gridCol w:w="1408"/>
        <w:gridCol w:w="863"/>
        <w:gridCol w:w="1014"/>
        <w:gridCol w:w="724"/>
        <w:gridCol w:w="955"/>
        <w:gridCol w:w="493"/>
        <w:gridCol w:w="2070"/>
      </w:tblGrid>
      <w:tr w:rsidR="005B03B9" w:rsidRPr="005B03B9" w:rsidTr="00827CE9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5B03B9" w:rsidP="005B03B9">
            <w:pPr>
              <w:framePr w:w="10939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B03B9" w:rsidRPr="005B03B9" w:rsidTr="00827CE9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Консультативный прием граждан и несовершеннолетних по оказанию помощи в различных социально - правовых вопросах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правовой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 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</w:t>
            </w:r>
          </w:p>
        </w:tc>
      </w:tr>
      <w:tr w:rsidR="005B03B9" w:rsidRPr="005B03B9" w:rsidTr="00827CE9">
        <w:trPr>
          <w:trHeight w:hRule="exact" w:val="4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поездки подростков состоящих на профилактических учетах в центр временного содержания несовершеннолетних нарушителей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F33B69" w:rsidP="002F4DC0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Предупреждение повторной преступности несовершеннолетних</w:t>
            </w:r>
          </w:p>
        </w:tc>
      </w:tr>
      <w:tr w:rsidR="005B03B9" w:rsidRPr="005B03B9" w:rsidTr="00827CE9">
        <w:trPr>
          <w:trHeight w:hRule="exact" w:val="41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социально - психологической помощи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несовершеннолетним, вернувшимся из воспитательных колоний специальных учебно - воспитательных учреждений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Предупреждение повторной преступности несовершеннолетних</w:t>
            </w:r>
          </w:p>
        </w:tc>
      </w:tr>
      <w:tr w:rsidR="005B03B9" w:rsidRPr="005B03B9" w:rsidTr="00827CE9">
        <w:trPr>
          <w:trHeight w:hRule="exact" w:val="2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Создание 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каникулярный период в организациях трудовых подростковых бригад, ориентированных на получение профессиональных навыков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AA40E2" w:rsidRDefault="00827CE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Администраций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2F4DC0" w:rsidP="00F33B6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2023-2025г</w:t>
            </w: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B03B9"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занятости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подростков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группы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социального</w:t>
            </w:r>
          </w:p>
          <w:p w:rsidR="005B03B9" w:rsidRPr="005B03B9" w:rsidRDefault="005B03B9" w:rsidP="005B03B9">
            <w:pPr>
              <w:framePr w:w="1093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риска</w:t>
            </w: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numPr>
          <w:ilvl w:val="0"/>
          <w:numId w:val="4"/>
        </w:numPr>
        <w:tabs>
          <w:tab w:val="left" w:pos="2878"/>
        </w:tabs>
        <w:spacing w:before="456" w:after="0" w:line="270" w:lineRule="exact"/>
        <w:ind w:left="260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Ожидаемые результаты реализации подпрограммы.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условий для снижения темпов роста детской безнадзорности, обеспечения прав и законных интересов детей и подростков, их социальной реабилитации и адаптации в обществе;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-формирование предпосылок к снижению правонарушений и преступлений, совершенных несовершеннолетними, в т.ч. на улицах и в общественных местах несовершеннолетними гражданами, оздоровление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криминогенной обстановки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подростковой среде;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-пропаганда здорового образа жизни среди несовершеннолетних и их родителей;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-обеспечение занятости подростков группы социального риска;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-повышение правовой грамотности и информирования</w:t>
      </w: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родителей несовершеннолетних</w:t>
      </w:r>
    </w:p>
    <w:p w:rsidR="005B03B9" w:rsidRPr="005B03B9" w:rsidRDefault="005B03B9" w:rsidP="005B03B9">
      <w:pPr>
        <w:widowControl w:val="0"/>
        <w:spacing w:after="0" w:line="322" w:lineRule="exact"/>
        <w:ind w:left="1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-предупреждение повторной преступности несовершеннолетних </w:t>
      </w:r>
      <w:proofErr w:type="gramStart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</w:t>
      </w:r>
      <w:proofErr w:type="gramEnd"/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азвитие волонтерского движения.</w:t>
      </w:r>
    </w:p>
    <w:p w:rsidR="005B03B9" w:rsidRPr="005B03B9" w:rsidRDefault="005B03B9" w:rsidP="005B03B9">
      <w:pPr>
        <w:widowControl w:val="0"/>
        <w:spacing w:after="66" w:line="270" w:lineRule="exact"/>
        <w:ind w:left="8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3B9" w:rsidRPr="005B03B9" w:rsidRDefault="005B03B9" w:rsidP="005B03B9">
      <w:pPr>
        <w:widowControl w:val="0"/>
        <w:spacing w:after="536" w:line="322" w:lineRule="exact"/>
        <w:ind w:left="2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5"/>
        <w:gridCol w:w="1555"/>
        <w:gridCol w:w="1200"/>
        <w:gridCol w:w="994"/>
        <w:gridCol w:w="1416"/>
        <w:gridCol w:w="1426"/>
      </w:tblGrid>
      <w:tr w:rsidR="005B03B9" w:rsidRPr="005B03B9" w:rsidTr="00B91174">
        <w:trPr>
          <w:trHeight w:hRule="exact" w:val="538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317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Значения показателей</w:t>
            </w:r>
          </w:p>
        </w:tc>
      </w:tr>
      <w:tr w:rsidR="005B03B9" w:rsidRPr="005B03B9" w:rsidTr="00B91174">
        <w:trPr>
          <w:trHeight w:hRule="exact" w:val="528"/>
          <w:jc w:val="center"/>
        </w:trPr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F33B6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F33B6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F33B6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F4D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B03B9" w:rsidRPr="005B03B9" w:rsidTr="00B91174">
        <w:trPr>
          <w:trHeight w:hRule="exact" w:val="180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312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правонарушений, совершенных на территории района</w:t>
            </w:r>
          </w:p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312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2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2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2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B03B9" w:rsidRPr="005B03B9" w:rsidTr="00B91174">
        <w:trPr>
          <w:trHeight w:hRule="exact" w:val="11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Выявлено</w:t>
            </w:r>
          </w:p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 лиц, совершивших преступления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5B03B9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2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2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2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B9" w:rsidRPr="00B822B5" w:rsidRDefault="005B03B9" w:rsidP="005B03B9">
            <w:pPr>
              <w:framePr w:w="971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B03B9" w:rsidRPr="005B03B9" w:rsidRDefault="005B03B9" w:rsidP="005B03B9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DC51BF" w:rsidRDefault="00DC51BF"/>
    <w:sectPr w:rsidR="00DC51BF" w:rsidSect="002F4DC0">
      <w:type w:val="continuous"/>
      <w:pgSz w:w="11909" w:h="16838"/>
      <w:pgMar w:top="1126" w:right="480" w:bottom="2269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DC" w:rsidRDefault="008611DC">
      <w:pPr>
        <w:spacing w:after="0" w:line="240" w:lineRule="auto"/>
      </w:pPr>
      <w:r>
        <w:separator/>
      </w:r>
    </w:p>
  </w:endnote>
  <w:endnote w:type="continuationSeparator" w:id="0">
    <w:p w:rsidR="008611DC" w:rsidRDefault="008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DC" w:rsidRDefault="008611DC">
      <w:pPr>
        <w:spacing w:after="0" w:line="240" w:lineRule="auto"/>
      </w:pPr>
      <w:r>
        <w:separator/>
      </w:r>
    </w:p>
  </w:footnote>
  <w:footnote w:type="continuationSeparator" w:id="0">
    <w:p w:rsidR="008611DC" w:rsidRDefault="0086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34" w:rsidRDefault="00D10D34" w:rsidP="00B911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0D34" w:rsidRDefault="00D10D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34" w:rsidRDefault="00D10D34" w:rsidP="00B911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2355">
      <w:rPr>
        <w:rStyle w:val="ac"/>
        <w:noProof/>
      </w:rPr>
      <w:t>1</w:t>
    </w:r>
    <w:r>
      <w:rPr>
        <w:rStyle w:val="ac"/>
      </w:rPr>
      <w:fldChar w:fldCharType="end"/>
    </w:r>
  </w:p>
  <w:p w:rsidR="00D10D34" w:rsidRDefault="00D10D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5DDA09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6"/>
      <w:numFmt w:val="decimal"/>
      <w:lvlText w:val="31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49AF0D6D"/>
    <w:multiLevelType w:val="hybridMultilevel"/>
    <w:tmpl w:val="2BBE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515648"/>
    <w:multiLevelType w:val="hybridMultilevel"/>
    <w:tmpl w:val="B662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C77A73"/>
    <w:multiLevelType w:val="multilevel"/>
    <w:tmpl w:val="EC840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3B9"/>
    <w:rsid w:val="00000541"/>
    <w:rsid w:val="000526F2"/>
    <w:rsid w:val="00067100"/>
    <w:rsid w:val="00086D6F"/>
    <w:rsid w:val="000F03BF"/>
    <w:rsid w:val="00116D33"/>
    <w:rsid w:val="0023059C"/>
    <w:rsid w:val="00245863"/>
    <w:rsid w:val="00246ABE"/>
    <w:rsid w:val="002D7A65"/>
    <w:rsid w:val="002F4DC0"/>
    <w:rsid w:val="00406D50"/>
    <w:rsid w:val="00430CF0"/>
    <w:rsid w:val="00431A69"/>
    <w:rsid w:val="00470AA6"/>
    <w:rsid w:val="004B12D1"/>
    <w:rsid w:val="004B31D7"/>
    <w:rsid w:val="005B03B9"/>
    <w:rsid w:val="005D39A3"/>
    <w:rsid w:val="005E0949"/>
    <w:rsid w:val="006F7459"/>
    <w:rsid w:val="0075652F"/>
    <w:rsid w:val="0078020A"/>
    <w:rsid w:val="007E7856"/>
    <w:rsid w:val="00827CE9"/>
    <w:rsid w:val="008425A7"/>
    <w:rsid w:val="008611DC"/>
    <w:rsid w:val="008B4429"/>
    <w:rsid w:val="008B59C3"/>
    <w:rsid w:val="008F07D0"/>
    <w:rsid w:val="009D5DA9"/>
    <w:rsid w:val="00A140BF"/>
    <w:rsid w:val="00A20FFD"/>
    <w:rsid w:val="00A22355"/>
    <w:rsid w:val="00A4246A"/>
    <w:rsid w:val="00A51C04"/>
    <w:rsid w:val="00A6667E"/>
    <w:rsid w:val="00A718B8"/>
    <w:rsid w:val="00AA40E2"/>
    <w:rsid w:val="00AF2580"/>
    <w:rsid w:val="00B109E6"/>
    <w:rsid w:val="00B65D10"/>
    <w:rsid w:val="00B822B5"/>
    <w:rsid w:val="00B91174"/>
    <w:rsid w:val="00BB59A4"/>
    <w:rsid w:val="00BD26AB"/>
    <w:rsid w:val="00C819BA"/>
    <w:rsid w:val="00CA1274"/>
    <w:rsid w:val="00D050C3"/>
    <w:rsid w:val="00D10D34"/>
    <w:rsid w:val="00D27426"/>
    <w:rsid w:val="00DC2337"/>
    <w:rsid w:val="00DC51BF"/>
    <w:rsid w:val="00E00135"/>
    <w:rsid w:val="00E14F7A"/>
    <w:rsid w:val="00E57E11"/>
    <w:rsid w:val="00E77F1E"/>
    <w:rsid w:val="00E908CF"/>
    <w:rsid w:val="00EF1EB9"/>
    <w:rsid w:val="00F33B69"/>
    <w:rsid w:val="00F9528A"/>
    <w:rsid w:val="00FA3650"/>
    <w:rsid w:val="00FB7F90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3B9"/>
  </w:style>
  <w:style w:type="character" w:styleId="a3">
    <w:name w:val="Hyperlink"/>
    <w:basedOn w:val="a0"/>
    <w:uiPriority w:val="99"/>
    <w:rsid w:val="005B03B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5B03B9"/>
    <w:rPr>
      <w:rFonts w:ascii="Times New Roman" w:hAnsi="Times New Roman" w:cs="Times New Roman"/>
      <w:sz w:val="26"/>
      <w:szCs w:val="26"/>
      <w:u w:val="none"/>
    </w:rPr>
  </w:style>
  <w:style w:type="character" w:customStyle="1" w:styleId="Exact1">
    <w:name w:val="Основной текст Exact1"/>
    <w:basedOn w:val="3"/>
    <w:uiPriority w:val="99"/>
    <w:rsid w:val="005B03B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03B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B03B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4">
    <w:name w:val="Body Text"/>
    <w:basedOn w:val="a"/>
    <w:link w:val="a5"/>
    <w:uiPriority w:val="99"/>
    <w:rsid w:val="005B03B9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B03B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"/>
    <w:basedOn w:val="3"/>
    <w:uiPriority w:val="99"/>
    <w:rsid w:val="005B03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2,Полужирный1"/>
    <w:basedOn w:val="3"/>
    <w:uiPriority w:val="99"/>
    <w:rsid w:val="005B03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5B03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3"/>
    <w:uiPriority w:val="99"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5B03B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 + 111"/>
    <w:aliases w:val="5 pt1"/>
    <w:basedOn w:val="3"/>
    <w:uiPriority w:val="99"/>
    <w:rsid w:val="005B03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Подпись к таблице (3)_"/>
    <w:basedOn w:val="a0"/>
    <w:link w:val="310"/>
    <w:uiPriority w:val="99"/>
    <w:locked/>
    <w:rsid w:val="005B03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Подпись к таблице (3)"/>
    <w:basedOn w:val="31"/>
    <w:uiPriority w:val="99"/>
    <w:rsid w:val="005B03B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B03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+ Не полужирный"/>
    <w:basedOn w:val="10"/>
    <w:uiPriority w:val="99"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Подпись к таблице (4)_"/>
    <w:basedOn w:val="a0"/>
    <w:link w:val="410"/>
    <w:uiPriority w:val="99"/>
    <w:locked/>
    <w:rsid w:val="005B03B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Подпись к таблице (4)"/>
    <w:basedOn w:val="40"/>
    <w:uiPriority w:val="99"/>
    <w:rsid w:val="005B03B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0">
    <w:name w:val="Подпись к таблице (4)2"/>
    <w:basedOn w:val="40"/>
    <w:uiPriority w:val="99"/>
    <w:rsid w:val="005B03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 (4)"/>
    <w:basedOn w:val="4"/>
    <w:uiPriority w:val="99"/>
    <w:rsid w:val="005B03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13"/>
    <w:uiPriority w:val="99"/>
    <w:locked/>
    <w:rsid w:val="005B03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5B03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03B9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5B03B9"/>
    <w:pPr>
      <w:widowControl w:val="0"/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B03B9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5B03B9"/>
    <w:pPr>
      <w:widowControl w:val="0"/>
      <w:shd w:val="clear" w:color="auto" w:fill="FFFFFF"/>
      <w:spacing w:after="360" w:line="23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10">
    <w:name w:val="Подпись к таблице (2)1"/>
    <w:basedOn w:val="a"/>
    <w:link w:val="22"/>
    <w:uiPriority w:val="99"/>
    <w:rsid w:val="005B03B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Подпись к таблице (3)1"/>
    <w:basedOn w:val="a"/>
    <w:link w:val="31"/>
    <w:uiPriority w:val="99"/>
    <w:rsid w:val="005B03B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B03B9"/>
    <w:pPr>
      <w:widowControl w:val="0"/>
      <w:shd w:val="clear" w:color="auto" w:fill="FFFFFF"/>
      <w:spacing w:after="36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410">
    <w:name w:val="Подпись к таблице (4)1"/>
    <w:basedOn w:val="a"/>
    <w:link w:val="40"/>
    <w:uiPriority w:val="99"/>
    <w:rsid w:val="005B03B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Подпись к таблице1"/>
    <w:basedOn w:val="a"/>
    <w:link w:val="a7"/>
    <w:uiPriority w:val="99"/>
    <w:rsid w:val="005B03B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99"/>
    <w:rsid w:val="005B03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03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B03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5B03B9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0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054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5E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949"/>
  </w:style>
  <w:style w:type="paragraph" w:styleId="af1">
    <w:name w:val="List Paragraph"/>
    <w:basedOn w:val="a"/>
    <w:uiPriority w:val="34"/>
    <w:qFormat/>
    <w:rsid w:val="0084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3B9"/>
  </w:style>
  <w:style w:type="character" w:styleId="a3">
    <w:name w:val="Hyperlink"/>
    <w:basedOn w:val="a0"/>
    <w:uiPriority w:val="99"/>
    <w:rsid w:val="005B03B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5B03B9"/>
    <w:rPr>
      <w:rFonts w:ascii="Times New Roman" w:hAnsi="Times New Roman" w:cs="Times New Roman"/>
      <w:sz w:val="26"/>
      <w:szCs w:val="26"/>
      <w:u w:val="none"/>
    </w:rPr>
  </w:style>
  <w:style w:type="character" w:customStyle="1" w:styleId="Exact1">
    <w:name w:val="Основной текст Exact1"/>
    <w:basedOn w:val="3"/>
    <w:uiPriority w:val="99"/>
    <w:rsid w:val="005B03B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03B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B03B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4">
    <w:name w:val="Body Text"/>
    <w:basedOn w:val="a"/>
    <w:link w:val="a5"/>
    <w:uiPriority w:val="99"/>
    <w:rsid w:val="005B03B9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B03B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"/>
    <w:basedOn w:val="3"/>
    <w:uiPriority w:val="99"/>
    <w:rsid w:val="005B03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2,Полужирный1"/>
    <w:basedOn w:val="3"/>
    <w:uiPriority w:val="99"/>
    <w:rsid w:val="005B03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5B03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3"/>
    <w:uiPriority w:val="99"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5B03B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 + 111"/>
    <w:aliases w:val="5 pt1"/>
    <w:basedOn w:val="3"/>
    <w:uiPriority w:val="99"/>
    <w:rsid w:val="005B03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Подпись к таблице (3)_"/>
    <w:basedOn w:val="a0"/>
    <w:link w:val="310"/>
    <w:uiPriority w:val="99"/>
    <w:locked/>
    <w:rsid w:val="005B03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Подпись к таблице (3)"/>
    <w:basedOn w:val="31"/>
    <w:uiPriority w:val="99"/>
    <w:rsid w:val="005B03B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B03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+ Не полужирный"/>
    <w:basedOn w:val="10"/>
    <w:uiPriority w:val="99"/>
    <w:rsid w:val="005B03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Подпись к таблице (4)_"/>
    <w:basedOn w:val="a0"/>
    <w:link w:val="410"/>
    <w:uiPriority w:val="99"/>
    <w:locked/>
    <w:rsid w:val="005B03B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Подпись к таблице (4)"/>
    <w:basedOn w:val="40"/>
    <w:uiPriority w:val="99"/>
    <w:rsid w:val="005B03B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0">
    <w:name w:val="Подпись к таблице (4)2"/>
    <w:basedOn w:val="40"/>
    <w:uiPriority w:val="99"/>
    <w:rsid w:val="005B03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 (4)"/>
    <w:basedOn w:val="4"/>
    <w:uiPriority w:val="99"/>
    <w:rsid w:val="005B03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13"/>
    <w:uiPriority w:val="99"/>
    <w:locked/>
    <w:rsid w:val="005B03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5B03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03B9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5B03B9"/>
    <w:pPr>
      <w:widowControl w:val="0"/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B03B9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5B03B9"/>
    <w:pPr>
      <w:widowControl w:val="0"/>
      <w:shd w:val="clear" w:color="auto" w:fill="FFFFFF"/>
      <w:spacing w:after="360" w:line="23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10">
    <w:name w:val="Подпись к таблице (2)1"/>
    <w:basedOn w:val="a"/>
    <w:link w:val="22"/>
    <w:uiPriority w:val="99"/>
    <w:rsid w:val="005B03B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Подпись к таблице (3)1"/>
    <w:basedOn w:val="a"/>
    <w:link w:val="31"/>
    <w:uiPriority w:val="99"/>
    <w:rsid w:val="005B03B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B03B9"/>
    <w:pPr>
      <w:widowControl w:val="0"/>
      <w:shd w:val="clear" w:color="auto" w:fill="FFFFFF"/>
      <w:spacing w:after="36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410">
    <w:name w:val="Подпись к таблице (4)1"/>
    <w:basedOn w:val="a"/>
    <w:link w:val="40"/>
    <w:uiPriority w:val="99"/>
    <w:rsid w:val="005B03B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Подпись к таблице1"/>
    <w:basedOn w:val="a"/>
    <w:link w:val="a7"/>
    <w:uiPriority w:val="99"/>
    <w:rsid w:val="005B03B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99"/>
    <w:rsid w:val="005B03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03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B03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5B03B9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0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054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5E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949"/>
  </w:style>
  <w:style w:type="paragraph" w:styleId="af1">
    <w:name w:val="List Paragraph"/>
    <w:basedOn w:val="a"/>
    <w:uiPriority w:val="34"/>
    <w:qFormat/>
    <w:rsid w:val="0084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6B10-A066-4569-8821-D96BCC5F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</dc:creator>
  <cp:lastModifiedBy>HP</cp:lastModifiedBy>
  <cp:revision>6</cp:revision>
  <cp:lastPrinted>2022-11-29T12:47:00Z</cp:lastPrinted>
  <dcterms:created xsi:type="dcterms:W3CDTF">2022-11-29T12:49:00Z</dcterms:created>
  <dcterms:modified xsi:type="dcterms:W3CDTF">2022-12-25T16:58:00Z</dcterms:modified>
</cp:coreProperties>
</file>