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C4" w:rsidRDefault="00E650C4" w:rsidP="00515E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 xml:space="preserve">                                                                           </w:t>
      </w:r>
      <w:r w:rsidR="0029699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 xml:space="preserve">                     </w:t>
      </w:r>
    </w:p>
    <w:p w:rsidR="00515E60" w:rsidRPr="00515E60" w:rsidRDefault="00515E60" w:rsidP="00515E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515E6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РОССИЙСКАЯ ФЕДЕРАЦИЯ</w:t>
      </w:r>
    </w:p>
    <w:p w:rsidR="00515E60" w:rsidRPr="00515E60" w:rsidRDefault="00515E60" w:rsidP="00515E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515E6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КАРАЧАЕВО-ЧЕРКЕССКАЯ РЕСПУБЛИКА</w:t>
      </w:r>
    </w:p>
    <w:p w:rsidR="00515E60" w:rsidRPr="00515E60" w:rsidRDefault="00515E60" w:rsidP="00515E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515E6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СОВЕТ  РИМГОРСКОГО СЕЛЬСКОГО</w:t>
      </w:r>
    </w:p>
    <w:p w:rsidR="00515E60" w:rsidRPr="00515E60" w:rsidRDefault="00515E60" w:rsidP="00515E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515E6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ПОСЕЛЕНИЯ</w:t>
      </w:r>
    </w:p>
    <w:p w:rsidR="00515E60" w:rsidRPr="00515E60" w:rsidRDefault="00515E60" w:rsidP="00515E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515E60" w:rsidRPr="00515E60" w:rsidRDefault="00515E60" w:rsidP="00515E6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515E6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РЕШЕНИЕ</w:t>
      </w:r>
    </w:p>
    <w:p w:rsidR="00515E60" w:rsidRPr="00515E60" w:rsidRDefault="00515E60" w:rsidP="00515E6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515E60" w:rsidRPr="00515E60" w:rsidRDefault="00515E60" w:rsidP="00515E6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15E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  <w:r w:rsidR="002969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30.06.2020</w:t>
      </w:r>
      <w:r w:rsidRPr="00515E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с.Римгорское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№</w:t>
      </w:r>
      <w:r w:rsidR="002969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05</w:t>
      </w:r>
      <w:r w:rsidRPr="00515E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</w:t>
      </w:r>
    </w:p>
    <w:p w:rsidR="00EC58CB" w:rsidRDefault="00EC58CB" w:rsidP="00515E60">
      <w:pPr>
        <w:pStyle w:val="20"/>
        <w:shd w:val="clear" w:color="auto" w:fill="auto"/>
        <w:spacing w:after="259" w:line="280" w:lineRule="exact"/>
        <w:jc w:val="left"/>
      </w:pPr>
    </w:p>
    <w:p w:rsidR="00EC58CB" w:rsidRPr="00707057" w:rsidRDefault="0041375D" w:rsidP="00515E60">
      <w:pPr>
        <w:pStyle w:val="30"/>
        <w:shd w:val="clear" w:color="auto" w:fill="auto"/>
        <w:spacing w:before="0"/>
        <w:rPr>
          <w:sz w:val="28"/>
          <w:szCs w:val="28"/>
        </w:rPr>
      </w:pPr>
      <w:r w:rsidRPr="00707057">
        <w:rPr>
          <w:sz w:val="28"/>
          <w:szCs w:val="28"/>
        </w:rPr>
        <w:t>Об утверждении Положения о проведении мониторинга изменений законодательства и</w:t>
      </w:r>
      <w:r w:rsidR="00515E60">
        <w:rPr>
          <w:sz w:val="28"/>
          <w:szCs w:val="28"/>
        </w:rPr>
        <w:t xml:space="preserve"> </w:t>
      </w:r>
      <w:r w:rsidRPr="00707057">
        <w:rPr>
          <w:sz w:val="28"/>
          <w:szCs w:val="28"/>
        </w:rPr>
        <w:t xml:space="preserve">муниципальных нормативных правовых актов </w:t>
      </w:r>
      <w:r w:rsidR="00707057" w:rsidRPr="00707057">
        <w:rPr>
          <w:sz w:val="28"/>
          <w:szCs w:val="28"/>
        </w:rPr>
        <w:t xml:space="preserve">Римгорского сельского поселения Малокарачевского муниципального района </w:t>
      </w:r>
      <w:r w:rsidRPr="00707057">
        <w:rPr>
          <w:sz w:val="28"/>
          <w:szCs w:val="28"/>
        </w:rPr>
        <w:t xml:space="preserve"> Карачаево-Черкесской Республики</w:t>
      </w:r>
    </w:p>
    <w:p w:rsidR="00515E60" w:rsidRDefault="00515E60" w:rsidP="005C4312">
      <w:pPr>
        <w:pStyle w:val="20"/>
        <w:shd w:val="clear" w:color="auto" w:fill="auto"/>
        <w:ind w:firstLine="780"/>
      </w:pPr>
    </w:p>
    <w:p w:rsidR="00EC58CB" w:rsidRDefault="0041375D" w:rsidP="005C4312">
      <w:pPr>
        <w:pStyle w:val="20"/>
        <w:shd w:val="clear" w:color="auto" w:fill="auto"/>
        <w:ind w:firstLine="780"/>
      </w:pPr>
      <w:r>
        <w:t>В целях совер</w:t>
      </w:r>
      <w:r w:rsidR="005C4312">
        <w:t>шенствования работы администрации Римгорского сельского поселения Малокарачаевского муниципального района</w:t>
      </w:r>
      <w:r>
        <w:t xml:space="preserve"> Карачаево-Черкесской Республики по проведению</w:t>
      </w:r>
      <w:r w:rsidR="005C4312">
        <w:t xml:space="preserve"> </w:t>
      </w:r>
      <w:r>
        <w:t>мониторинга изменений законодательства и муниципальных нормативных</w:t>
      </w:r>
    </w:p>
    <w:p w:rsidR="00EC58CB" w:rsidRDefault="005C4312" w:rsidP="005C4312">
      <w:pPr>
        <w:pStyle w:val="20"/>
        <w:shd w:val="clear" w:color="auto" w:fill="auto"/>
        <w:tabs>
          <w:tab w:val="left" w:leader="hyphen" w:pos="8405"/>
        </w:tabs>
      </w:pPr>
      <w:r>
        <w:t>правовых актов, принятых администрацией Римгорского сельского поселения Малокарачаевского муниципального района</w:t>
      </w:r>
      <w:r w:rsidR="0041375D">
        <w:t xml:space="preserve"> Карачаево-Черкесской Республики, руководс</w:t>
      </w:r>
      <w:r>
        <w:t xml:space="preserve">твуясь уставом Римгорского сельского поселения </w:t>
      </w:r>
      <w:r w:rsidR="007A46DA">
        <w:t>Малокарачаевского муниципального района</w:t>
      </w:r>
      <w:r w:rsidR="0041375D">
        <w:t xml:space="preserve"> Карач</w:t>
      </w:r>
      <w:r w:rsidR="007A46DA">
        <w:t>аево-Черкесской Республики, Совет Римгорского сельского поселения Малокарачаевского муниципального района</w:t>
      </w:r>
      <w:r w:rsidR="0041375D">
        <w:t xml:space="preserve"> Карачаево-Черкесской Республики решил:</w:t>
      </w:r>
    </w:p>
    <w:p w:rsidR="00EC58CB" w:rsidRDefault="0041375D" w:rsidP="007A46DA">
      <w:pPr>
        <w:pStyle w:val="20"/>
        <w:numPr>
          <w:ilvl w:val="0"/>
          <w:numId w:val="1"/>
        </w:numPr>
        <w:shd w:val="clear" w:color="auto" w:fill="auto"/>
        <w:tabs>
          <w:tab w:val="left" w:pos="1093"/>
        </w:tabs>
        <w:ind w:firstLine="780"/>
      </w:pPr>
      <w:r>
        <w:t>Утвердить прилагаемое Положение о проведении мониторинга изменений законодательства и муниципальных нормативных п</w:t>
      </w:r>
      <w:r w:rsidR="007A46DA">
        <w:t>равовых актов Римгорского сельского поселения Малокарачаевского муниципального района Карачаево-Черкесской Республики.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290"/>
        </w:tabs>
      </w:pPr>
      <w:r>
        <w:t>в своей нормотворческой деятельности руководствоваться Положением, утвержденным пунктом 1 настоящего решения;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290"/>
        </w:tabs>
      </w:pPr>
      <w:r>
        <w:t>назначить лиц, ответственных за выполнение указанного Положения;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290"/>
        </w:tabs>
      </w:pPr>
      <w:r>
        <w:t>внести соответствующие изменения в должностные инструкции муниципальных служащих, назначенных ответственными лицами.</w:t>
      </w:r>
    </w:p>
    <w:p w:rsidR="00EC58CB" w:rsidRDefault="0041375D">
      <w:pPr>
        <w:pStyle w:val="20"/>
        <w:numPr>
          <w:ilvl w:val="0"/>
          <w:numId w:val="1"/>
        </w:numPr>
        <w:shd w:val="clear" w:color="auto" w:fill="auto"/>
        <w:tabs>
          <w:tab w:val="left" w:pos="1093"/>
        </w:tabs>
        <w:ind w:firstLine="780"/>
      </w:pPr>
      <w:r>
        <w:t>Опубликовать настояще</w:t>
      </w:r>
      <w:r w:rsidR="007A46DA">
        <w:t xml:space="preserve">е решение на официальном сайте Малокарачаевского муниципального района </w:t>
      </w:r>
    </w:p>
    <w:p w:rsidR="007A46DA" w:rsidRDefault="0041375D" w:rsidP="00515E60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after="933"/>
        <w:ind w:firstLine="780"/>
      </w:pPr>
      <w:r>
        <w:t>Контроль за исполнением насто</w:t>
      </w:r>
      <w:r w:rsidR="00515E60">
        <w:t>ящего решения оставляю за собой</w:t>
      </w:r>
    </w:p>
    <w:p w:rsidR="00EC58CB" w:rsidRDefault="007A46DA">
      <w:pPr>
        <w:pStyle w:val="20"/>
        <w:shd w:val="clear" w:color="auto" w:fill="auto"/>
        <w:spacing w:line="280" w:lineRule="exact"/>
      </w:pPr>
      <w:r>
        <w:t>Глава Римгорского</w:t>
      </w:r>
    </w:p>
    <w:p w:rsidR="007A46DA" w:rsidRDefault="007A46DA">
      <w:pPr>
        <w:pStyle w:val="20"/>
        <w:shd w:val="clear" w:color="auto" w:fill="auto"/>
        <w:spacing w:line="280" w:lineRule="exact"/>
      </w:pPr>
      <w:r>
        <w:t xml:space="preserve">сельского поселения                                   </w:t>
      </w:r>
      <w:r w:rsidR="00707057">
        <w:t xml:space="preserve">                   </w:t>
      </w:r>
      <w:r>
        <w:t xml:space="preserve">  Х.Х.Хубиев</w:t>
      </w:r>
    </w:p>
    <w:p w:rsidR="007A46DA" w:rsidRDefault="007A46DA">
      <w:pPr>
        <w:pStyle w:val="20"/>
        <w:shd w:val="clear" w:color="auto" w:fill="auto"/>
        <w:spacing w:line="280" w:lineRule="exact"/>
        <w:sectPr w:rsidR="007A46DA">
          <w:pgSz w:w="11900" w:h="16840"/>
          <w:pgMar w:top="1719" w:right="1030" w:bottom="1719" w:left="1491" w:header="0" w:footer="3" w:gutter="0"/>
          <w:cols w:space="720"/>
          <w:noEndnote/>
          <w:docGrid w:linePitch="360"/>
        </w:sectPr>
      </w:pPr>
    </w:p>
    <w:p w:rsidR="00EC58CB" w:rsidRDefault="001157CE">
      <w:pPr>
        <w:pStyle w:val="10"/>
        <w:keepNext/>
        <w:keepLines/>
        <w:shd w:val="clear" w:color="auto" w:fill="auto"/>
        <w:ind w:left="5640"/>
      </w:pPr>
      <w:bookmarkStart w:id="1" w:name="bookmark0"/>
      <w:r>
        <w:lastRenderedPageBreak/>
        <w:t xml:space="preserve">           </w:t>
      </w:r>
      <w:r w:rsidR="0041375D">
        <w:t>УТВЕРЖДЕНО</w:t>
      </w:r>
      <w:bookmarkEnd w:id="1"/>
    </w:p>
    <w:p w:rsidR="00EF3783" w:rsidRDefault="00EF3783">
      <w:pPr>
        <w:pStyle w:val="10"/>
        <w:keepNext/>
        <w:keepLines/>
        <w:shd w:val="clear" w:color="auto" w:fill="auto"/>
        <w:ind w:left="5640"/>
      </w:pPr>
      <w:r>
        <w:t xml:space="preserve">Решением Совета Римгорского сельского поселения №   </w:t>
      </w:r>
      <w:r w:rsidR="004B764F">
        <w:t xml:space="preserve">          </w:t>
      </w:r>
      <w:r>
        <w:t xml:space="preserve">от   </w:t>
      </w:r>
    </w:p>
    <w:p w:rsidR="00EC58CB" w:rsidRDefault="0041375D">
      <w:pPr>
        <w:pStyle w:val="10"/>
        <w:keepNext/>
        <w:keepLines/>
        <w:shd w:val="clear" w:color="auto" w:fill="auto"/>
        <w:ind w:left="3540"/>
        <w:jc w:val="left"/>
      </w:pPr>
      <w:bookmarkStart w:id="2" w:name="bookmark1"/>
      <w:r>
        <w:t>Положение</w:t>
      </w:r>
      <w:bookmarkEnd w:id="2"/>
    </w:p>
    <w:p w:rsidR="00EC58CB" w:rsidRDefault="0041375D">
      <w:pPr>
        <w:pStyle w:val="40"/>
        <w:shd w:val="clear" w:color="auto" w:fill="auto"/>
        <w:spacing w:after="300"/>
      </w:pPr>
      <w:r>
        <w:t>о проведении мониторинга изменений законодательства и муниципальных нормативных правовых актов органов местного</w:t>
      </w:r>
      <w:r w:rsidR="00EF3783">
        <w:t xml:space="preserve"> самоуправления — Римгорского сельского поселения Малокарачаевского муниципального района Карачаево-Черкесской</w:t>
      </w:r>
      <w:r w:rsidR="004B764F">
        <w:t xml:space="preserve"> Республики.</w:t>
      </w:r>
      <w:r w:rsidR="00EF3783">
        <w:t xml:space="preserve"> </w:t>
      </w:r>
    </w:p>
    <w:p w:rsidR="00EC58CB" w:rsidRDefault="0041375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232"/>
        </w:tabs>
        <w:ind w:left="2860"/>
      </w:pPr>
      <w:bookmarkStart w:id="3" w:name="bookmark2"/>
      <w:r>
        <w:t>Общие положения</w:t>
      </w:r>
      <w:bookmarkEnd w:id="3"/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78"/>
        </w:tabs>
        <w:ind w:firstLine="740"/>
      </w:pPr>
      <w:r>
        <w:t>Мониторинг изменений законодательства и муниципальных но</w:t>
      </w:r>
      <w:r w:rsidR="00DA4186">
        <w:t>рмативных правовых актов Римгорского сельского поселения Малокарачаевского муниципального района</w:t>
      </w:r>
      <w:r>
        <w:t xml:space="preserve"> Карачаево-Черкесской Республики (далее— мониторинг, муниципальные акты, органы местного самоуправления) предусматривает систематическую, комплексную и плановую деятельность, осуществляемую органами местного самоуправления в пределах своих полномочий, по сбору, обобщению, анализу и оценке информации для обеспечения принятия, изменения или признания утратившими силу (отмены) муниципальных актов.</w:t>
      </w:r>
      <w:r w:rsidR="001157CE">
        <w:t xml:space="preserve"> 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ind w:firstLine="740"/>
      </w:pPr>
      <w:r>
        <w:t>Мониторинг проводится органами местного самоуправления.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78"/>
        </w:tabs>
        <w:ind w:firstLine="740"/>
      </w:pPr>
      <w:r>
        <w:t>Органы местного самоуправления при проведении мониторинга взаимод</w:t>
      </w:r>
      <w:r w:rsidR="00DA4186">
        <w:t xml:space="preserve">ействуют с другими </w:t>
      </w:r>
      <w:r>
        <w:t xml:space="preserve"> иными органами местного самоуправл</w:t>
      </w:r>
      <w:r w:rsidR="00DA4186">
        <w:t xml:space="preserve">ения 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83"/>
        </w:tabs>
        <w:ind w:firstLine="740"/>
      </w:pPr>
      <w:r>
        <w:t>Для проведения мониторинга в органах местного самоуправления назначаются ответственные лица.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117"/>
        </w:tabs>
        <w:ind w:firstLine="740"/>
      </w:pPr>
      <w:r>
        <w:t>Целями проведения мониторинга являются: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009"/>
        </w:tabs>
        <w:ind w:firstLine="740"/>
      </w:pPr>
      <w:r>
        <w:t>выявление потребности в принятии, изменении или признании утратившими силу муниципальных актов в целях приведения в соответствие с федеральным и республиканским законодательством;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009"/>
        </w:tabs>
        <w:ind w:firstLine="740"/>
      </w:pPr>
      <w:r>
        <w:t>устранение коллизий, противоречий, пробелов в муниципальных</w:t>
      </w:r>
    </w:p>
    <w:p w:rsidR="00EC58CB" w:rsidRDefault="0041375D">
      <w:pPr>
        <w:pStyle w:val="20"/>
        <w:shd w:val="clear" w:color="auto" w:fill="auto"/>
        <w:tabs>
          <w:tab w:val="left" w:pos="7474"/>
        </w:tabs>
      </w:pPr>
      <w:r>
        <w:t xml:space="preserve">актах, дублирования </w:t>
      </w:r>
      <w:r w:rsidR="001157CE">
        <w:t>в правовом регулировании;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009"/>
        </w:tabs>
        <w:ind w:firstLine="740"/>
      </w:pPr>
      <w:r>
        <w:t>обеспечение систематизации нормативной правовой базы органов местного самоуправления;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ind w:firstLine="740"/>
      </w:pPr>
      <w:r>
        <w:t>выявление коррупциогенных факторов в муниципальных актах;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firstLine="740"/>
      </w:pPr>
      <w:r>
        <w:t>выявление невостребованных (утративших актуальность) или неприменимых на практике муниципальных актов или их отдельных положений (норм);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009"/>
        </w:tabs>
        <w:ind w:firstLine="740"/>
      </w:pPr>
      <w:r>
        <w:t>повышение эффективности правоприменения; выявление факторов, снижающих эффективность реализации муниципальных актов;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210"/>
        </w:tabs>
        <w:ind w:firstLine="740"/>
      </w:pPr>
      <w:r>
        <w:t>содействие осуществлению контроля соответствующими подразделениями органов местного самоуправления за исполнением муниципальных актов;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ind w:firstLine="740"/>
      </w:pPr>
      <w:r>
        <w:t>разработка предложений по совершенствованию нормотворческого процесса.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57"/>
        </w:tabs>
        <w:ind w:firstLine="740"/>
      </w:pPr>
      <w:r>
        <w:lastRenderedPageBreak/>
        <w:t>Мониторинг включает в себя сбор, обобщение, анализ и оценку изменений: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ind w:firstLine="740"/>
      </w:pPr>
      <w:r>
        <w:t>федеральных конституционных законов, федеральных законов, иных законодательных актов Российской Федерации;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210"/>
        </w:tabs>
        <w:ind w:firstLine="740"/>
      </w:pPr>
      <w:r>
        <w:t>Указов Президента Российской Федерации, постановлений Правительства Российской Федерации, нормативных правовых актов федеральных органов исполнительной власти, иных подзаконных нормативных правовых актов федерального уровня;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r>
        <w:t>законов и иных нормативных правовых актов Карачаево-Черкесской Республики;</w:t>
      </w:r>
    </w:p>
    <w:p w:rsidR="00EC58CB" w:rsidRDefault="0041375D" w:rsidP="00707057">
      <w:pPr>
        <w:pStyle w:val="20"/>
        <w:numPr>
          <w:ilvl w:val="0"/>
          <w:numId w:val="2"/>
        </w:numPr>
        <w:shd w:val="clear" w:color="auto" w:fill="auto"/>
        <w:tabs>
          <w:tab w:val="left" w:pos="986"/>
          <w:tab w:val="left" w:leader="hyphen" w:pos="2431"/>
        </w:tabs>
        <w:ind w:firstLine="740"/>
      </w:pPr>
      <w:r>
        <w:t>Устав</w:t>
      </w:r>
      <w:r w:rsidR="00707057">
        <w:t>а Римгорского сельского поселения Малокарачаевского муниципального района</w:t>
      </w:r>
      <w:r>
        <w:t xml:space="preserve"> Карачаево-Черкесской</w:t>
      </w:r>
      <w:r w:rsidR="00707057">
        <w:t xml:space="preserve"> </w:t>
      </w:r>
      <w:r>
        <w:t>Республики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92"/>
        </w:tabs>
        <w:ind w:firstLine="740"/>
      </w:pPr>
      <w:r>
        <w:t>Основаниями проведения мониторинга являются: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ind w:firstLine="740"/>
      </w:pPr>
      <w:r>
        <w:t>внесение изменений в акты федерального и республиканского законодательства;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ind w:firstLine="740"/>
      </w:pPr>
      <w:r>
        <w:t>анализ применения муниципальных актов в определенной сфере правового регулирования;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91"/>
        </w:tabs>
        <w:ind w:firstLine="740"/>
      </w:pPr>
      <w:r>
        <w:t>информация органов прокуратуры;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ind w:firstLine="740"/>
      </w:pPr>
      <w:r>
        <w:t>информация средств массовой информации о недостатках или необходимости совершенствования муниципальных актов;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r>
        <w:t>обращения граждан, юридических лиц, в том числе, общественных, научных, правозащитных и иных организаций, индивидуальных предпринимателей, органов государственной власти, депутатов представительных органов муниципальных образований о несовершенстве муниципальных актов, в том числе содержащие: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ind w:firstLine="740"/>
      </w:pPr>
      <w:r>
        <w:t>заключения антикоррупционной экспертизы муниципальных актов, подготовленные в установленном порядке уполномоченными на ее проведение лицами;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after="300"/>
        <w:ind w:firstLine="740"/>
      </w:pPr>
      <w:r>
        <w:t>итоговые документы конференций, семинаров, публичных слушаний, общественных обсуждений и иных мероприятий, проводимых органами местного самоуправления.</w:t>
      </w:r>
    </w:p>
    <w:p w:rsidR="00EC58CB" w:rsidRDefault="0041375D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501"/>
        </w:tabs>
        <w:ind w:left="2140"/>
      </w:pPr>
      <w:bookmarkStart w:id="4" w:name="bookmark3"/>
      <w:r>
        <w:t>Порядок проведения мониторинга</w:t>
      </w:r>
      <w:bookmarkEnd w:id="4"/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ind w:firstLine="740"/>
      </w:pPr>
      <w:r>
        <w:t>Органы местного самоуправления проводят мониторинг по вопросам их компетенции во взаимодействии с ответственными лицами, указанными в пункте 4 настоящего Положения.</w:t>
      </w:r>
    </w:p>
    <w:p w:rsidR="00EC58CB" w:rsidRDefault="0041375D">
      <w:pPr>
        <w:pStyle w:val="20"/>
        <w:shd w:val="clear" w:color="auto" w:fill="auto"/>
        <w:ind w:firstLine="740"/>
      </w:pPr>
      <w:r>
        <w:t>В целях проведения мониторинга могут образовываться рабочие группы, проводиться совещания, консультации, запрашиваться необходимая информация, изучаться опыт других муниципальных образований республики, субъектов Российской Федерации, использоваться другие формы работы.</w:t>
      </w:r>
    </w:p>
    <w:p w:rsidR="00EC58CB" w:rsidRDefault="0041375D">
      <w:pPr>
        <w:pStyle w:val="20"/>
        <w:numPr>
          <w:ilvl w:val="0"/>
          <w:numId w:val="4"/>
        </w:numPr>
        <w:shd w:val="clear" w:color="auto" w:fill="auto"/>
        <w:tabs>
          <w:tab w:val="left" w:pos="1090"/>
        </w:tabs>
        <w:ind w:firstLine="740"/>
      </w:pPr>
      <w:r>
        <w:t>Мониторинг осуществляется посредством анализа: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740"/>
      </w:pPr>
      <w:r>
        <w:t>актов, указанных в пункте 6 настоящего Положения;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40"/>
        </w:tabs>
        <w:ind w:firstLine="740"/>
      </w:pPr>
      <w:r>
        <w:t xml:space="preserve">судебных актов (судебной практики) по делам об оспаривании нормативных правовых актов федерального, республиканского и </w:t>
      </w:r>
      <w:r>
        <w:lastRenderedPageBreak/>
        <w:t>муниципального уровней;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740"/>
      </w:pPr>
      <w:r>
        <w:t>актов прокурорского реагирования.</w:t>
      </w:r>
    </w:p>
    <w:p w:rsidR="00EC58CB" w:rsidRDefault="0041375D">
      <w:pPr>
        <w:pStyle w:val="20"/>
        <w:shd w:val="clear" w:color="auto" w:fill="auto"/>
        <w:tabs>
          <w:tab w:val="left" w:pos="715"/>
        </w:tabs>
      </w:pPr>
      <w:r>
        <w:rPr>
          <w:rStyle w:val="21"/>
        </w:rPr>
        <w:t>.</w:t>
      </w:r>
      <w:r>
        <w:rPr>
          <w:rStyle w:val="21"/>
        </w:rPr>
        <w:tab/>
      </w:r>
      <w:r>
        <w:t>10. В целях осуществления мониторинга, анализа нормативной базы</w:t>
      </w:r>
    </w:p>
    <w:p w:rsidR="00EC58CB" w:rsidRDefault="0041375D">
      <w:pPr>
        <w:pStyle w:val="20"/>
        <w:shd w:val="clear" w:color="auto" w:fill="auto"/>
      </w:pPr>
      <w:r>
        <w:t>органов местного самоуправления, а также фиксации результатов нормотворческой работы, проведенной по итогам мониторинга, используются реестры муниципальных нормативных правовых актов, которые ведутся в соответствии с решением представительного органа муниципального образования об организации и порядке ведения реестров муниципальных нормативных правовых актов в органах местного самоуправления.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39"/>
        </w:tabs>
        <w:ind w:firstLine="740"/>
      </w:pPr>
      <w:r>
        <w:t>Для оптимизации процесса осуществления мониторинга используются автоматизированные сервисы информационных систем (при наличии указанной возможности, связанной с заключением контрактов, соглашений с их операторами), обеспечивающие: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ind w:firstLine="740"/>
        <w:jc w:val="left"/>
      </w:pPr>
      <w:r>
        <w:t>поступление информации об изменениях в поставленные на контроль законодательные и иные нормативные правовые акты в информационной системе «Консультант Плюс» или «Гарант»;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40"/>
      </w:pPr>
      <w:r>
        <w:t xml:space="preserve">поступление информации новостных лент по соответствующим сферам правового регулирования информационной системы </w:t>
      </w:r>
      <w:r w:rsidR="00707057">
        <w:t>«Консультант Плюс» или «Гарант»</w:t>
      </w:r>
      <w:r>
        <w:t>;</w:t>
      </w:r>
    </w:p>
    <w:p w:rsidR="00EC58CB" w:rsidRDefault="0041375D">
      <w:pPr>
        <w:pStyle w:val="20"/>
        <w:shd w:val="clear" w:color="auto" w:fill="auto"/>
        <w:ind w:firstLine="740"/>
      </w:pPr>
      <w:r>
        <w:t>В целях оптимизации процесса осуществления мониторинга могут использоваться сервисы иных информационных систем.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39"/>
        </w:tabs>
        <w:ind w:firstLine="740"/>
      </w:pPr>
      <w:r>
        <w:t>При осуществлении мониторинга для обеспечения принятия, изменения или признания утратившими силу (отмены) муниципальных правовых актов наряду с анализом, указанным в пункте 9 настоящего Положения, обобщается и оценивается информация о практике применения муниципальных актов по следующим критериям: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40"/>
      </w:pPr>
      <w:r>
        <w:t>соблюдение гарантированных прав, свобод и законных интересов человека и гражданина;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ind w:firstLine="740"/>
      </w:pPr>
      <w:r>
        <w:t>наличие нормативных правовых актов большей юридической силы, которыми определена необходимость принятия (издания) муниципальных актов;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40"/>
      </w:pPr>
      <w:r>
        <w:t>соблюдение пределов компетенции органа местного самоуправления при издании муниципального акта;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84"/>
        </w:tabs>
        <w:ind w:firstLine="740"/>
      </w:pPr>
      <w:r>
        <w:t>наличие в муниципальном акте коррупциогенных факторов;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84"/>
        </w:tabs>
        <w:ind w:firstLine="740"/>
      </w:pPr>
      <w:r>
        <w:t>полнота в правовом регулировании общественных отношений;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84"/>
        </w:tabs>
        <w:ind w:firstLine="740"/>
      </w:pPr>
      <w:r>
        <w:t>коллизия норм права;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84"/>
        </w:tabs>
        <w:ind w:firstLine="740"/>
      </w:pPr>
      <w:r>
        <w:t>наличие ошибок юридико-технического характера;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67"/>
        </w:tabs>
        <w:ind w:firstLine="740"/>
      </w:pPr>
      <w:r>
        <w:t>искажение смысла положений муниципального акта при его применении;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40"/>
      </w:pPr>
      <w:r>
        <w:t>неправомерные или необоснованные решения, действия (бездействие) при применении муниципального правового акта;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t>наличие практики применения нормативных правовых актов;</w:t>
      </w:r>
    </w:p>
    <w:p w:rsidR="00EC58CB" w:rsidRDefault="0041375D">
      <w:pPr>
        <w:pStyle w:val="20"/>
        <w:shd w:val="clear" w:color="auto" w:fill="auto"/>
        <w:ind w:firstLine="740"/>
      </w:pPr>
      <w:r>
        <w:t>-отсутствие единообразной практики применения нормативных</w:t>
      </w:r>
    </w:p>
    <w:p w:rsidR="00EC58CB" w:rsidRDefault="0041375D">
      <w:pPr>
        <w:pStyle w:val="20"/>
        <w:shd w:val="clear" w:color="auto" w:fill="auto"/>
        <w:jc w:val="left"/>
      </w:pPr>
      <w:r>
        <w:t>правовых актов;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67"/>
        </w:tabs>
        <w:ind w:firstLine="740"/>
      </w:pPr>
      <w:r>
        <w:t xml:space="preserve">наличие (количество) и содержание заявлений по вопросам </w:t>
      </w:r>
      <w:r>
        <w:lastRenderedPageBreak/>
        <w:t>разъяснения муниципального акта;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40"/>
      </w:pPr>
      <w:r>
        <w:t>наличие (количество) вступивших в законную силу судебных актов об удовлетворении (отказе в удовлетворении) требований заявителей в связи с отношениями, урегулированными муниципальным актом, и основания их принятия.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212"/>
        </w:tabs>
        <w:ind w:firstLine="740"/>
      </w:pPr>
      <w:r>
        <w:t>В случае выявления по результатам мониторинга изменений федерального и республиканского законодательства, влекущих изменения муниципальных актов, органами местного самоуправления:</w:t>
      </w:r>
    </w:p>
    <w:p w:rsidR="00EC58CB" w:rsidRDefault="0041375D">
      <w:pPr>
        <w:pStyle w:val="20"/>
        <w:shd w:val="clear" w:color="auto" w:fill="auto"/>
        <w:ind w:firstLine="740"/>
      </w:pPr>
      <w:r>
        <w:t>-разрабатываются соответствующие проекты муниципальных актов о внесении изменений в муниципальный акт, о признании утратившим силу муниципального акта, о принятии нового муниципальной акта;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212"/>
        </w:tabs>
        <w:ind w:firstLine="740"/>
      </w:pPr>
      <w:r>
        <w:t>принимаются иные меры, направленные на приведение муниципальных актов в соответствие с актами большей юридической силы.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ind w:firstLine="740"/>
      </w:pPr>
      <w:r>
        <w:t>В случае внесения изменений в акты федерального и республиканского законодательства, влекущих необходимость изменения муниципальных актов, мониторинг проводится в течение 30 дней с момента издания федерального или республиканского акта.</w:t>
      </w:r>
    </w:p>
    <w:p w:rsidR="00EC58CB" w:rsidRDefault="0041375D">
      <w:pPr>
        <w:pStyle w:val="20"/>
        <w:shd w:val="clear" w:color="auto" w:fill="auto"/>
        <w:ind w:firstLine="740"/>
      </w:pPr>
      <w:r>
        <w:t>В случае, если основаниями к проведению мониторинга являлись обращения граждан, юридических лиц, индивидуальных предпринимателей, органов государственной власти, депутатов представительных органов муниципальных образований, а также информация прокуратуры, за исключением актов прокурорского реагирования, которые рассматриваются в сроки, установленные Федеральным законом «О прокуратуре Российской Федерации», мониторинг осуществляется в течение 30 дней со дня их поступления. О результатах проведения мониторинга в указанных случаях сообщается обратившемуся лицу.</w:t>
      </w:r>
    </w:p>
    <w:p w:rsidR="00EC58CB" w:rsidRDefault="0041375D">
      <w:pPr>
        <w:pStyle w:val="20"/>
        <w:shd w:val="clear" w:color="auto" w:fill="auto"/>
        <w:spacing w:after="300"/>
        <w:ind w:firstLine="740"/>
      </w:pPr>
      <w:r>
        <w:t>В случае выявления изменений актов федерального и республиканского законодательства, вступающих в силу в отдаленной перспективе, вносятся предложения о соответствующей -корректировке планов нормотворческой деятельности органов местного самоуправления.</w:t>
      </w:r>
    </w:p>
    <w:p w:rsidR="00EC58CB" w:rsidRDefault="0041375D">
      <w:pPr>
        <w:pStyle w:val="10"/>
        <w:keepNext/>
        <w:keepLines/>
        <w:shd w:val="clear" w:color="auto" w:fill="auto"/>
        <w:ind w:left="1920"/>
        <w:jc w:val="left"/>
      </w:pPr>
      <w:bookmarkStart w:id="5" w:name="bookmark4"/>
      <w:r>
        <w:t>З.</w:t>
      </w:r>
      <w:r w:rsidR="00707057">
        <w:t xml:space="preserve"> </w:t>
      </w:r>
      <w:r>
        <w:t>Реализация результатов мониторинга</w:t>
      </w:r>
      <w:bookmarkEnd w:id="5"/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ind w:firstLine="740"/>
      </w:pPr>
      <w:r>
        <w:t>Разработка проекта муниципального акта и принятие муниципального акта по результатам мониторинга проводится в срок не позднее двух месяцев с момента изменения соответствующего акта федерального и (или) республиканского законодательства за исключением случая, указанного в абзаце третьем пункта 14 настоящего Положения.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193"/>
        </w:tabs>
        <w:ind w:firstLine="760"/>
      </w:pPr>
      <w:r>
        <w:t xml:space="preserve">Ответственные за проведение мониторинга лица отчитываются о результатах мониторинга перед руководителями органов местного самоуправления ежемесячно </w:t>
      </w:r>
      <w:r>
        <w:rPr>
          <w:rStyle w:val="22"/>
        </w:rPr>
        <w:t xml:space="preserve">не позднее 5 числа месяца, </w:t>
      </w:r>
      <w:r>
        <w:t>следующего за отчетным.</w:t>
      </w:r>
    </w:p>
    <w:p w:rsidR="00EC58CB" w:rsidRDefault="0041375D">
      <w:pPr>
        <w:pStyle w:val="20"/>
        <w:numPr>
          <w:ilvl w:val="1"/>
          <w:numId w:val="6"/>
        </w:numPr>
        <w:shd w:val="clear" w:color="auto" w:fill="auto"/>
        <w:tabs>
          <w:tab w:val="left" w:pos="1420"/>
        </w:tabs>
        <w:ind w:firstLine="760"/>
      </w:pPr>
      <w:r>
        <w:t>Отчет (сведения) о результатах мониторинга должен содержать: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ind w:firstLine="760"/>
      </w:pPr>
      <w:r>
        <w:t>информацию об объекте проведения мониторинга;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ind w:firstLine="760"/>
      </w:pPr>
      <w:r>
        <w:t>информацию об исполнителях проведения мониторинга;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ind w:firstLine="760"/>
      </w:pPr>
      <w:r>
        <w:t>информацию о периоде проведения мониторинга;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ind w:firstLine="760"/>
      </w:pPr>
      <w:r>
        <w:lastRenderedPageBreak/>
        <w:t>краткую характеристику предмета правового регулирования, основания проведения мониторинга.</w:t>
      </w:r>
    </w:p>
    <w:p w:rsidR="00EC58CB" w:rsidRDefault="0041375D">
      <w:pPr>
        <w:pStyle w:val="20"/>
        <w:numPr>
          <w:ilvl w:val="1"/>
          <w:numId w:val="6"/>
        </w:numPr>
        <w:shd w:val="clear" w:color="auto" w:fill="auto"/>
        <w:tabs>
          <w:tab w:val="left" w:pos="1420"/>
        </w:tabs>
        <w:ind w:firstLine="760"/>
      </w:pPr>
      <w:r>
        <w:t>Отчет (сведения) о результатах мониторинга может содержать: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ind w:firstLine="760"/>
      </w:pPr>
      <w:r>
        <w:t>информацию о выявленных проблемах правового регулирования;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ind w:firstLine="760"/>
      </w:pPr>
      <w:r>
        <w:t>рекомендации по внесению изменений в муниципальные акты и (или) о необходимости принятия новых, отмене муниципальных актов;</w:t>
      </w:r>
    </w:p>
    <w:p w:rsidR="00EC58CB" w:rsidRDefault="0041375D">
      <w:pPr>
        <w:pStyle w:val="20"/>
        <w:numPr>
          <w:ilvl w:val="0"/>
          <w:numId w:val="2"/>
        </w:numPr>
        <w:shd w:val="clear" w:color="auto" w:fill="auto"/>
        <w:tabs>
          <w:tab w:val="left" w:pos="1127"/>
        </w:tabs>
        <w:ind w:firstLine="760"/>
      </w:pPr>
      <w:r>
        <w:t>иные выводы и предложения, основанные на результатах мониторинга, направленные на совершенствование правового регулирования в соответствующей сфере правовых отношений.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183"/>
        </w:tabs>
        <w:ind w:firstLine="760"/>
      </w:pPr>
      <w:r>
        <w:t>Вновь принятые по результатам мониторинга муниципальные акты направляются для включения в регистр муниципальных нормативных правовых актов Карачаево-Черкесской Республики в порядке и сроки, определенные законодательством.</w:t>
      </w:r>
    </w:p>
    <w:p w:rsidR="00EC58CB" w:rsidRDefault="0041375D">
      <w:pPr>
        <w:pStyle w:val="20"/>
        <w:shd w:val="clear" w:color="auto" w:fill="auto"/>
        <w:ind w:firstLine="760"/>
      </w:pPr>
      <w:r>
        <w:t>Для включения в указанный регистр направляются выявленные по результатам мониторинга муниципальные акты, в нем не содержащиеся.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78"/>
        </w:tabs>
        <w:spacing w:after="300"/>
        <w:ind w:firstLine="760"/>
      </w:pPr>
      <w:r>
        <w:t>По результатам мониторинга могут быть подготовлены предложения по совершенствованию нормотворческого процесса.</w:t>
      </w:r>
    </w:p>
    <w:p w:rsidR="00EC58CB" w:rsidRDefault="0041375D">
      <w:pPr>
        <w:pStyle w:val="40"/>
        <w:numPr>
          <w:ilvl w:val="0"/>
          <w:numId w:val="7"/>
        </w:numPr>
        <w:shd w:val="clear" w:color="auto" w:fill="auto"/>
        <w:tabs>
          <w:tab w:val="left" w:pos="3203"/>
        </w:tabs>
        <w:ind w:left="2860"/>
      </w:pPr>
      <w:r>
        <w:t>Ответственность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78"/>
        </w:tabs>
        <w:ind w:firstLine="760"/>
      </w:pPr>
      <w:r>
        <w:t>Лица, ответственные за проведение мониторинга и правотворческую деятельность, несут персональную, (в том числе дисциплинарную) ответственность за организацию мониторинга, а так же за своевременность приведения муниципальных актов в соответствие с федеральным и республиканским законодательством в соответствующей сфере правового регулирования, относящейся к ведению органов местного самоуправления.</w:t>
      </w:r>
    </w:p>
    <w:p w:rsidR="00EC58CB" w:rsidRDefault="0041375D">
      <w:pPr>
        <w:pStyle w:val="20"/>
        <w:numPr>
          <w:ilvl w:val="0"/>
          <w:numId w:val="6"/>
        </w:numPr>
        <w:shd w:val="clear" w:color="auto" w:fill="auto"/>
        <w:tabs>
          <w:tab w:val="left" w:pos="1378"/>
        </w:tabs>
        <w:ind w:firstLine="760"/>
      </w:pPr>
      <w:r>
        <w:t>Ответственность за действия (бездействие) по результатам мониторинга, повлекшие негативные последствия, в том числе вред гражданам, юридическим лицам, обществу и государству, несут руководители органов местного самоуправления в соответствии с законодательством.</w:t>
      </w:r>
    </w:p>
    <w:sectPr w:rsidR="00EC58CB">
      <w:headerReference w:type="default" r:id="rId8"/>
      <w:pgSz w:w="11900" w:h="16840"/>
      <w:pgMar w:top="1076" w:right="1037" w:bottom="1147" w:left="15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07" w:rsidRDefault="00183307">
      <w:r>
        <w:separator/>
      </w:r>
    </w:p>
  </w:endnote>
  <w:endnote w:type="continuationSeparator" w:id="0">
    <w:p w:rsidR="00183307" w:rsidRDefault="001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07" w:rsidRDefault="00183307"/>
  </w:footnote>
  <w:footnote w:type="continuationSeparator" w:id="0">
    <w:p w:rsidR="00183307" w:rsidRDefault="001833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0C4" w:rsidRDefault="00E65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25239"/>
    <w:multiLevelType w:val="multilevel"/>
    <w:tmpl w:val="4C524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0154D5"/>
    <w:multiLevelType w:val="multilevel"/>
    <w:tmpl w:val="911A0324"/>
    <w:lvl w:ilvl="0">
      <w:start w:val="1"/>
      <w:numFmt w:val="upperRoman"/>
      <w:lvlText w:val="%1."/>
      <w:lvlJc w:val="left"/>
      <w:rPr>
        <w:rFonts w:ascii="Segoe UI" w:eastAsia="Segoe UI" w:hAnsi="Segoe UI" w:cs="Segoe UI"/>
        <w:b/>
        <w:bCs/>
        <w:i/>
        <w:iCs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AB48E0"/>
    <w:multiLevelType w:val="multilevel"/>
    <w:tmpl w:val="DB1674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7D6639"/>
    <w:multiLevelType w:val="multilevel"/>
    <w:tmpl w:val="D87A5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D962A7"/>
    <w:multiLevelType w:val="multilevel"/>
    <w:tmpl w:val="DABC0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FE5731"/>
    <w:multiLevelType w:val="multilevel"/>
    <w:tmpl w:val="9114122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4F6628"/>
    <w:multiLevelType w:val="multilevel"/>
    <w:tmpl w:val="A2D092D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CB"/>
    <w:rsid w:val="001157CE"/>
    <w:rsid w:val="00183307"/>
    <w:rsid w:val="00296160"/>
    <w:rsid w:val="00296990"/>
    <w:rsid w:val="0032177C"/>
    <w:rsid w:val="0041375D"/>
    <w:rsid w:val="004B764F"/>
    <w:rsid w:val="00515E60"/>
    <w:rsid w:val="00564097"/>
    <w:rsid w:val="005C4312"/>
    <w:rsid w:val="00707057"/>
    <w:rsid w:val="007A46DA"/>
    <w:rsid w:val="00943932"/>
    <w:rsid w:val="00A25E77"/>
    <w:rsid w:val="00D533BD"/>
    <w:rsid w:val="00DA4186"/>
    <w:rsid w:val="00E650C4"/>
    <w:rsid w:val="00EC58CB"/>
    <w:rsid w:val="00E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67EDB1-175C-49A4-A8B3-6B3B88A4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SegoeUI12pt1pt">
    <w:name w:val="Заголовок №1 + Segoe UI;12 pt;Курсив;Интервал 1 pt"/>
    <w:basedOn w:val="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15E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5E60"/>
    <w:rPr>
      <w:rFonts w:ascii="Segoe UI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15E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5E60"/>
    <w:rPr>
      <w:color w:val="000000"/>
    </w:rPr>
  </w:style>
  <w:style w:type="paragraph" w:styleId="ab">
    <w:name w:val="footer"/>
    <w:basedOn w:val="a"/>
    <w:link w:val="ac"/>
    <w:uiPriority w:val="99"/>
    <w:unhideWhenUsed/>
    <w:rsid w:val="00515E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5E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69A4-2AFA-4805-AF30-4A9539F8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Пользователь Windows</cp:lastModifiedBy>
  <cp:revision>2</cp:revision>
  <cp:lastPrinted>2020-06-03T09:45:00Z</cp:lastPrinted>
  <dcterms:created xsi:type="dcterms:W3CDTF">2020-12-11T07:25:00Z</dcterms:created>
  <dcterms:modified xsi:type="dcterms:W3CDTF">2020-12-11T07:25:00Z</dcterms:modified>
</cp:coreProperties>
</file>